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CD" w:rsidRPr="009F45B0" w:rsidRDefault="00E658CD" w:rsidP="00E65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F45B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"ГЕОМЕТРИЯ"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7 класс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фигуры. Основные свойства осевой симметрии. Примеры симметрии в окружающем мире.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и равносторонний треугольники. Неравенство треугольника.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равнобедренного треугольника. Признаки равенства треугольников.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параллельных прямых. Сумма углов треугольника. Внешние углы треугольника.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E658CD" w:rsidRDefault="00E658CD" w:rsidP="00E65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Геометрическое место точек. Биссектриса угла и серединный перпендикуляр к отрезку </w:t>
      </w:r>
    </w:p>
    <w:p w:rsidR="00E658CD" w:rsidRPr="00AC4AC0" w:rsidRDefault="00E658CD" w:rsidP="00E65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C4A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"ГЕОМЕТРИЯ"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8 класс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удвоения медианы. Центральная симметрия. Теорема Фалеса и теорема о пропорциональных отрезках.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линии треугольника и трапеции. Центр масс треугольника.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площадей треугольников и многоугольников на клетчатой бумаге.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Применение теоремы Пифагора при решении практических задач.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:rsidR="00E658CD" w:rsidRPr="00AC4AC0" w:rsidRDefault="00E658CD" w:rsidP="00E658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E658CD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E658CD" w:rsidRPr="009F45B0" w:rsidRDefault="00E658CD" w:rsidP="00E658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8CD" w:rsidRPr="009F45B0" w:rsidRDefault="00E658CD" w:rsidP="00E65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F45B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«Геометрия» 7 класс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E658CD" w:rsidRPr="009F45B0" w:rsidRDefault="00E658CD" w:rsidP="00E658C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F45B0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ЛИЧНОСТНЫЕ РЕЗУЛЬТАТЫ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«Геометрия» характеризуются: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мораль- но</w:t>
      </w:r>
      <w:proofErr w:type="gramEnd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-этических принципов в деятельности учёного.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658CD" w:rsidRPr="009F45B0" w:rsidRDefault="00E658CD" w:rsidP="00E65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E658CD" w:rsidRPr="009F45B0" w:rsidRDefault="00E658CD" w:rsidP="00E65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E658CD" w:rsidRPr="009F45B0" w:rsidRDefault="00E658CD" w:rsidP="00E65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658CD" w:rsidRPr="009F45B0" w:rsidRDefault="00E658CD" w:rsidP="00E658C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F45B0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«Геометрия» характеризуются овладением </w:t>
      </w:r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9F4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9F4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9F4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9F4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формирование </w:t>
      </w:r>
      <w:proofErr w:type="gramStart"/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базовых когнитивных процессов</w:t>
      </w:r>
      <w:proofErr w:type="gramEnd"/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E658CD" w:rsidRPr="009F45B0" w:rsidRDefault="00E658CD" w:rsidP="00E658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658CD" w:rsidRPr="009F45B0" w:rsidRDefault="00E658CD" w:rsidP="00E658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658CD" w:rsidRPr="009F45B0" w:rsidRDefault="00E658CD" w:rsidP="00E658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658CD" w:rsidRPr="009F45B0" w:rsidRDefault="00E658CD" w:rsidP="00E658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658CD" w:rsidRPr="009F45B0" w:rsidRDefault="00E658CD" w:rsidP="00E658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E658CD" w:rsidRPr="009F45B0" w:rsidRDefault="00E658CD" w:rsidP="00E658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E658CD" w:rsidRPr="009F45B0" w:rsidRDefault="00E658CD" w:rsidP="00E658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658CD" w:rsidRPr="009F45B0" w:rsidRDefault="00E658CD" w:rsidP="00E658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658CD" w:rsidRPr="009F45B0" w:rsidRDefault="00E658CD" w:rsidP="00E658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658CD" w:rsidRPr="009F45B0" w:rsidRDefault="00E658CD" w:rsidP="00E658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E658CD" w:rsidRPr="009F45B0" w:rsidRDefault="00E658CD" w:rsidP="00E658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E658CD" w:rsidRPr="009F45B0" w:rsidRDefault="00E658CD" w:rsidP="00E658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58CD" w:rsidRPr="009F45B0" w:rsidRDefault="00E658CD" w:rsidP="00E658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658CD" w:rsidRPr="009F45B0" w:rsidRDefault="00E658CD" w:rsidP="00E658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9F4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E658CD" w:rsidRPr="009F45B0" w:rsidRDefault="00E658CD" w:rsidP="00E658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658CD" w:rsidRPr="009F45B0" w:rsidRDefault="00E658CD" w:rsidP="00E658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658CD" w:rsidRPr="009F45B0" w:rsidRDefault="00E658CD" w:rsidP="00E658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E658CD" w:rsidRPr="009F45B0" w:rsidRDefault="00E658CD" w:rsidP="00E658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E658CD" w:rsidRPr="009F45B0" w:rsidRDefault="00E658CD" w:rsidP="00E658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658CD" w:rsidRPr="009F45B0" w:rsidRDefault="00E658CD" w:rsidP="00E658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E658CD" w:rsidRPr="009F45B0" w:rsidRDefault="00E658CD" w:rsidP="00E658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E658CD" w:rsidRPr="009F45B0" w:rsidRDefault="00E658CD" w:rsidP="00E658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9F4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9F4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E658CD" w:rsidRPr="009F45B0" w:rsidRDefault="00E658CD" w:rsidP="00E658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E658CD" w:rsidRPr="009F45B0" w:rsidRDefault="00E658CD" w:rsidP="00E658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658CD" w:rsidRPr="009F45B0" w:rsidRDefault="00E658CD" w:rsidP="00E658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E658CD" w:rsidRPr="009F45B0" w:rsidRDefault="00E658CD" w:rsidP="00E658C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F45B0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 </w:t>
      </w:r>
    </w:p>
    <w:p w:rsidR="00E658CD" w:rsidRPr="009F45B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к геометрическим задачам.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логические рассуждения с использованием геометрических теорем.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клетчатой бумаге.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 ведённого к точке касания.</w:t>
      </w:r>
    </w:p>
    <w:p w:rsidR="00E658CD" w:rsidRPr="009F45B0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геометрическими неравенства ми, понимать их практический смысл.</w:t>
      </w:r>
    </w:p>
    <w:p w:rsidR="00E658CD" w:rsidRDefault="00E658CD" w:rsidP="00E65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основные геометрические построения с помощью циркуля и линейки.</w:t>
      </w:r>
    </w:p>
    <w:p w:rsidR="005170AA" w:rsidRPr="005170AA" w:rsidRDefault="005170AA" w:rsidP="005170AA">
      <w:pPr>
        <w:pStyle w:val="a3"/>
        <w:numPr>
          <w:ilvl w:val="0"/>
          <w:numId w:val="8"/>
        </w:num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170A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"ГЕОМЕТРИЯ" 9 класс</w:t>
      </w:r>
    </w:p>
    <w:p w:rsidR="005170AA" w:rsidRPr="005170AA" w:rsidRDefault="005170AA" w:rsidP="005170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углов от 0 до 180°. Основное тригонометрическое тождество. Формулы приведения.</w:t>
      </w:r>
    </w:p>
    <w:p w:rsidR="005170AA" w:rsidRPr="005170AA" w:rsidRDefault="005170AA" w:rsidP="005170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5170AA" w:rsidRPr="005170AA" w:rsidRDefault="005170AA" w:rsidP="005170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подобия. Подобие соответственных элементов.</w:t>
      </w:r>
    </w:p>
    <w:p w:rsidR="005170AA" w:rsidRPr="005170AA" w:rsidRDefault="005170AA" w:rsidP="005170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5170AA" w:rsidRPr="005170AA" w:rsidRDefault="005170AA" w:rsidP="005170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Вектор, длина (модуль) вектора, </w:t>
      </w:r>
      <w:proofErr w:type="spellStart"/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сонаправленные</w:t>
      </w:r>
      <w:proofErr w:type="spellEnd"/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векторы, противоположно направленные векторы, </w:t>
      </w:r>
      <w:proofErr w:type="spellStart"/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коллинеарность</w:t>
      </w:r>
      <w:proofErr w:type="spellEnd"/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5170AA" w:rsidRPr="005170AA" w:rsidRDefault="005170AA" w:rsidP="005170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5170AA" w:rsidRPr="005170AA" w:rsidRDefault="005170AA" w:rsidP="005170A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5170AA" w:rsidRPr="005170AA" w:rsidRDefault="005170AA" w:rsidP="005170AA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5170AA" w:rsidRPr="009F45B0" w:rsidRDefault="005170AA" w:rsidP="0051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8CD" w:rsidRPr="00AC4AC0" w:rsidRDefault="00E658CD" w:rsidP="00E65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C4A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«Геометрия» 8 класс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E658CD" w:rsidRPr="00AC4AC0" w:rsidRDefault="00E658CD" w:rsidP="00E658C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C4AC0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«Геометрия» характеризуются: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мораль- но</w:t>
      </w:r>
      <w:proofErr w:type="gramEnd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-этических принципов в деятельности учёного.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Физическое воспитание, формирование культуры здоровья и эмоционального благополучия: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658CD" w:rsidRPr="00AC4AC0" w:rsidRDefault="00E658CD" w:rsidP="00E658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E658CD" w:rsidRPr="00AC4AC0" w:rsidRDefault="00E658CD" w:rsidP="00E658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E658CD" w:rsidRPr="00AC4AC0" w:rsidRDefault="00E658CD" w:rsidP="00E658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658CD" w:rsidRPr="00AC4AC0" w:rsidRDefault="00E658CD" w:rsidP="00E658C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C4AC0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«Геометрия» характеризуются овладением </w:t>
      </w:r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AC4A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AC4A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AC4A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AC4A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формирование </w:t>
      </w:r>
      <w:proofErr w:type="gramStart"/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базовых когнитивных процессов</w:t>
      </w:r>
      <w:proofErr w:type="gramEnd"/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E658CD" w:rsidRPr="00AC4AC0" w:rsidRDefault="00E658CD" w:rsidP="00E658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658CD" w:rsidRPr="00AC4AC0" w:rsidRDefault="00E658CD" w:rsidP="00E658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658CD" w:rsidRPr="00AC4AC0" w:rsidRDefault="00E658CD" w:rsidP="00E658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658CD" w:rsidRPr="00AC4AC0" w:rsidRDefault="00E658CD" w:rsidP="00E658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658CD" w:rsidRPr="00AC4AC0" w:rsidRDefault="00E658CD" w:rsidP="00E658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E658CD" w:rsidRPr="00AC4AC0" w:rsidRDefault="00E658CD" w:rsidP="00E658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E658CD" w:rsidRPr="00AC4AC0" w:rsidRDefault="00E658CD" w:rsidP="00E658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658CD" w:rsidRPr="00AC4AC0" w:rsidRDefault="00E658CD" w:rsidP="00E658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658CD" w:rsidRPr="00AC4AC0" w:rsidRDefault="00E658CD" w:rsidP="00E658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658CD" w:rsidRPr="00AC4AC0" w:rsidRDefault="00E658CD" w:rsidP="00E658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E658CD" w:rsidRPr="00AC4AC0" w:rsidRDefault="00E658CD" w:rsidP="00E658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E658CD" w:rsidRPr="00AC4AC0" w:rsidRDefault="00E658CD" w:rsidP="00E658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58CD" w:rsidRPr="00AC4AC0" w:rsidRDefault="00E658CD" w:rsidP="00E658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658CD" w:rsidRPr="00AC4AC0" w:rsidRDefault="00E658CD" w:rsidP="00E658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AC4A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E658CD" w:rsidRPr="00AC4AC0" w:rsidRDefault="00E658CD" w:rsidP="00E658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658CD" w:rsidRPr="00AC4AC0" w:rsidRDefault="00E658CD" w:rsidP="00E658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658CD" w:rsidRPr="00AC4AC0" w:rsidRDefault="00E658CD" w:rsidP="00E658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E658CD" w:rsidRPr="00AC4AC0" w:rsidRDefault="00E658CD" w:rsidP="00E658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E658CD" w:rsidRPr="00AC4AC0" w:rsidRDefault="00E658CD" w:rsidP="00E658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658CD" w:rsidRPr="00AC4AC0" w:rsidRDefault="00E658CD" w:rsidP="00E658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групповых формах работы (обсуждения, обмен мнениями, мозговые штурмы и др.);</w:t>
      </w:r>
    </w:p>
    <w:p w:rsidR="00E658CD" w:rsidRPr="00AC4AC0" w:rsidRDefault="00E658CD" w:rsidP="00E658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E658CD" w:rsidRPr="00AC4AC0" w:rsidRDefault="00E658CD" w:rsidP="00E658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AC4A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AC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E658CD" w:rsidRPr="00AC4AC0" w:rsidRDefault="00E658CD" w:rsidP="00E658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E658CD" w:rsidRPr="00AC4AC0" w:rsidRDefault="00E658CD" w:rsidP="00E658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658CD" w:rsidRPr="00AC4AC0" w:rsidRDefault="00E658CD" w:rsidP="00E658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E658CD" w:rsidRPr="00AC4AC0" w:rsidRDefault="00E658CD" w:rsidP="00E65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C4A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 </w:t>
      </w:r>
    </w:p>
    <w:p w:rsidR="00E658CD" w:rsidRPr="00AC4AC0" w:rsidRDefault="00E658CD" w:rsidP="00E65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«Геометрия» на уровне 8 класса должно обеспечивать достижение следующих предметных образовательных результатов: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точки пересечения медиан треугольника (центра масс) в решении задач.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Пользоваться теоремой Фалеса и теоремой о пропорциональных отрезках, применять их для решения практических задач.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подобия треугольников в решении геометрических задач.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теоремой Пифагора для решения геометрических и практических задач.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математическую модель в практических задачах, самостоятельно делать чертёж и на ходить соответствующие длины.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синуса, косинуса и тангенса острого угла прямоугольного треугольника.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этими понятия ми для решения практических задач.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умения в практических задачах.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E658CD" w:rsidRPr="00AC4AC0" w:rsidRDefault="00E658CD" w:rsidP="00E65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D46824" w:rsidRPr="009A16C4" w:rsidRDefault="00D46824" w:rsidP="00D4682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A16C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«геометрия» 9 класс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D46824" w:rsidRPr="009A16C4" w:rsidRDefault="00D46824" w:rsidP="00D4682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A16C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«Геометрия» характеризуются: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мораль- но</w:t>
      </w:r>
      <w:proofErr w:type="gramEnd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-этических принципов в деятельности учёного.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осознанием глобального характера экологических проблем и путей их решения.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46824" w:rsidRPr="009A16C4" w:rsidRDefault="00D46824" w:rsidP="00D4682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D46824" w:rsidRPr="009A16C4" w:rsidRDefault="00D46824" w:rsidP="00D4682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46824" w:rsidRPr="009A16C4" w:rsidRDefault="00D46824" w:rsidP="00D4682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46824" w:rsidRPr="009A16C4" w:rsidRDefault="00D46824" w:rsidP="00D4682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A16C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«Геометрия» характеризуются овладением </w:t>
      </w:r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9A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9A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9A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9A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формирование </w:t>
      </w:r>
      <w:proofErr w:type="gramStart"/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базовых когнитивных процессов</w:t>
      </w:r>
      <w:proofErr w:type="gramEnd"/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D46824" w:rsidRPr="009A16C4" w:rsidRDefault="00D46824" w:rsidP="00D468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46824" w:rsidRPr="009A16C4" w:rsidRDefault="00D46824" w:rsidP="00D468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46824" w:rsidRPr="009A16C4" w:rsidRDefault="00D46824" w:rsidP="00D468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D46824" w:rsidRPr="009A16C4" w:rsidRDefault="00D46824" w:rsidP="00D468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46824" w:rsidRPr="009A16C4" w:rsidRDefault="00D46824" w:rsidP="00D468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D46824" w:rsidRPr="009A16C4" w:rsidRDefault="00D46824" w:rsidP="00D468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D46824" w:rsidRPr="009A16C4" w:rsidRDefault="00D46824" w:rsidP="00D468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46824" w:rsidRPr="009A16C4" w:rsidRDefault="00D46824" w:rsidP="00D468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46824" w:rsidRPr="009A16C4" w:rsidRDefault="00D46824" w:rsidP="00D468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46824" w:rsidRPr="009A16C4" w:rsidRDefault="00D46824" w:rsidP="00D468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D46824" w:rsidRPr="009A16C4" w:rsidRDefault="00D46824" w:rsidP="00D468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D46824" w:rsidRPr="009A16C4" w:rsidRDefault="00D46824" w:rsidP="00D468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46824" w:rsidRPr="009A16C4" w:rsidRDefault="00D46824" w:rsidP="00D468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46824" w:rsidRPr="009A16C4" w:rsidRDefault="00D46824" w:rsidP="00D468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9A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D46824" w:rsidRPr="009A16C4" w:rsidRDefault="00D46824" w:rsidP="00D468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46824" w:rsidRPr="009A16C4" w:rsidRDefault="00D46824" w:rsidP="00D468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46824" w:rsidRPr="009A16C4" w:rsidRDefault="00D46824" w:rsidP="00D468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D46824" w:rsidRPr="009A16C4" w:rsidRDefault="00D46824" w:rsidP="00D4682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D46824" w:rsidRPr="009A16C4" w:rsidRDefault="00D46824" w:rsidP="00D4682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46824" w:rsidRPr="009A16C4" w:rsidRDefault="00D46824" w:rsidP="00D4682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D46824" w:rsidRPr="009A16C4" w:rsidRDefault="00D46824" w:rsidP="00D4682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D46824" w:rsidRPr="009A16C4" w:rsidRDefault="00D46824" w:rsidP="00D4682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9A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9A1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D46824" w:rsidRPr="009A16C4" w:rsidRDefault="00D46824" w:rsidP="00D4682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D46824" w:rsidRPr="009A16C4" w:rsidRDefault="00D46824" w:rsidP="00D4682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46824" w:rsidRPr="009A16C4" w:rsidRDefault="00D46824" w:rsidP="00D4682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D46824" w:rsidRPr="009A16C4" w:rsidRDefault="00D46824" w:rsidP="00D4682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A16C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 </w:t>
      </w:r>
    </w:p>
    <w:p w:rsidR="00D46824" w:rsidRPr="009A16C4" w:rsidRDefault="00D46824" w:rsidP="00D468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нетабличных</w:t>
      </w:r>
      <w:proofErr w:type="spellEnd"/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преобразования подобия, соответственных элементов подобных фигур.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приводить примеры подобных фигур в окружающем мире.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скалярное произведение векторов для нахождения длин и углов.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методом координат на плоскости, применять его в решении геометрических и практических задач.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умения в практических задачах. </w:t>
      </w:r>
    </w:p>
    <w:p w:rsidR="00D46824" w:rsidRPr="009A16C4" w:rsidRDefault="00D46824" w:rsidP="00D4682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оси (или центры) симметрии фигур, применять движения плоскости в простейших случаях. </w:t>
      </w:r>
    </w:p>
    <w:p w:rsidR="007D1512" w:rsidRDefault="00D46824" w:rsidP="00D46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342A2D" w:rsidRDefault="00342A2D" w:rsidP="00D46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2D" w:rsidRDefault="00342A2D" w:rsidP="00D46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77" w:rsidRPr="00AC4AC0" w:rsidRDefault="004D1077" w:rsidP="004D107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C4A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«Геометрия» 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2784"/>
        <w:gridCol w:w="1499"/>
        <w:gridCol w:w="1692"/>
        <w:gridCol w:w="2758"/>
      </w:tblGrid>
      <w:tr w:rsidR="00B01CAA" w:rsidTr="00B01CAA">
        <w:tc>
          <w:tcPr>
            <w:tcW w:w="612" w:type="dxa"/>
          </w:tcPr>
          <w:p w:rsidR="00B01CAA" w:rsidRPr="00EA438D" w:rsidRDefault="00B01CAA" w:rsidP="00B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4" w:type="dxa"/>
          </w:tcPr>
          <w:p w:rsidR="00B01CAA" w:rsidRPr="00EA438D" w:rsidRDefault="00B01CAA" w:rsidP="00B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99" w:type="dxa"/>
          </w:tcPr>
          <w:p w:rsidR="00B01CAA" w:rsidRPr="00EA438D" w:rsidRDefault="00B01CAA" w:rsidP="00B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2" w:type="dxa"/>
          </w:tcPr>
          <w:p w:rsidR="00B01CAA" w:rsidRPr="00EA438D" w:rsidRDefault="00B01CAA" w:rsidP="00B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758" w:type="dxa"/>
          </w:tcPr>
          <w:p w:rsidR="00B01CAA" w:rsidRPr="00D6221B" w:rsidRDefault="00B01CAA" w:rsidP="00B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B01CAA" w:rsidTr="00B01CAA">
        <w:tc>
          <w:tcPr>
            <w:tcW w:w="612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1499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B01CAA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70D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CAA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AA" w:rsidRPr="00C70DD0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B01CAA" w:rsidTr="00B01CAA">
        <w:tc>
          <w:tcPr>
            <w:tcW w:w="612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499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2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B01CAA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70D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CAA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AA" w:rsidRPr="00C70DD0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B01CAA" w:rsidTr="00B01CAA">
        <w:tc>
          <w:tcPr>
            <w:tcW w:w="612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1499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B01CAA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70D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CAA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AA" w:rsidRPr="00C70DD0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B01CAA" w:rsidTr="00B01CAA">
        <w:tc>
          <w:tcPr>
            <w:tcW w:w="612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круг. Геометрические построения </w:t>
            </w:r>
          </w:p>
        </w:tc>
        <w:tc>
          <w:tcPr>
            <w:tcW w:w="1499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B01CAA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70D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CAA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AA" w:rsidRPr="00C70DD0" w:rsidRDefault="00B01CAA" w:rsidP="00B01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B01CAA" w:rsidTr="00B01CAA">
        <w:tc>
          <w:tcPr>
            <w:tcW w:w="612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499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B01CAA" w:rsidRDefault="00B01CAA" w:rsidP="00B0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B01CAA" w:rsidRDefault="00B01CAA" w:rsidP="00B01CA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70D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CAA" w:rsidRDefault="00B01CAA" w:rsidP="00B01CA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AA" w:rsidRPr="00C70DD0" w:rsidRDefault="00B01CAA" w:rsidP="00B01CA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B01CAA" w:rsidRPr="00EA438D" w:rsidTr="00B01CAA">
        <w:tc>
          <w:tcPr>
            <w:tcW w:w="612" w:type="dxa"/>
          </w:tcPr>
          <w:p w:rsidR="00B01CAA" w:rsidRPr="00EA438D" w:rsidRDefault="00B01CAA" w:rsidP="00B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01CAA" w:rsidRPr="00EA438D" w:rsidRDefault="00B01CAA" w:rsidP="00B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B01CAA" w:rsidRPr="00EA438D" w:rsidRDefault="00B01CAA" w:rsidP="00B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2" w:type="dxa"/>
          </w:tcPr>
          <w:p w:rsidR="00B01CAA" w:rsidRPr="00EA438D" w:rsidRDefault="00B01CAA" w:rsidP="00B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B01CAA" w:rsidRPr="00EA438D" w:rsidRDefault="00B01CAA" w:rsidP="00B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A2D" w:rsidRDefault="00342A2D" w:rsidP="00D46824">
      <w:pPr>
        <w:rPr>
          <w:rFonts w:ascii="Times New Roman" w:hAnsi="Times New Roman" w:cs="Times New Roman"/>
          <w:b/>
          <w:sz w:val="24"/>
          <w:szCs w:val="24"/>
        </w:rPr>
      </w:pPr>
    </w:p>
    <w:p w:rsidR="007352DE" w:rsidRDefault="007352DE" w:rsidP="00D46824">
      <w:pPr>
        <w:rPr>
          <w:rFonts w:ascii="Times New Roman" w:hAnsi="Times New Roman" w:cs="Times New Roman"/>
          <w:b/>
          <w:sz w:val="24"/>
          <w:szCs w:val="24"/>
        </w:rPr>
      </w:pPr>
    </w:p>
    <w:p w:rsidR="007352DE" w:rsidRPr="00AC4AC0" w:rsidRDefault="007352DE" w:rsidP="007352D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C4A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«Геометрия»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2797"/>
        <w:gridCol w:w="1499"/>
        <w:gridCol w:w="1692"/>
        <w:gridCol w:w="2758"/>
      </w:tblGrid>
      <w:tr w:rsidR="0083712D" w:rsidTr="0083712D">
        <w:tc>
          <w:tcPr>
            <w:tcW w:w="661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5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99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2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48" w:type="dxa"/>
          </w:tcPr>
          <w:p w:rsidR="0083712D" w:rsidRPr="00D6221B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83712D" w:rsidTr="0083712D">
        <w:tc>
          <w:tcPr>
            <w:tcW w:w="66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3712D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70D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12D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2D" w:rsidRPr="00C70DD0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83712D" w:rsidTr="0083712D">
        <w:tc>
          <w:tcPr>
            <w:tcW w:w="66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Фалеса и теорема о пропорциональных отрезков, подобные треугольники 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3712D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70D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12D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83712D" w:rsidTr="0083712D">
        <w:tc>
          <w:tcPr>
            <w:tcW w:w="66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3712D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70D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12D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2D" w:rsidRP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F7154">
                <w:rPr>
                  <w:rStyle w:val="a5"/>
                  <w:sz w:val="24"/>
                  <w:szCs w:val="24"/>
                </w:rPr>
                <w:t>https://math-oge.sdamgia.ru/</w:t>
              </w:r>
            </w:hyperlink>
          </w:p>
        </w:tc>
      </w:tr>
      <w:tr w:rsidR="0083712D" w:rsidTr="0083712D">
        <w:tc>
          <w:tcPr>
            <w:tcW w:w="66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 и начала тригонометрии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F7154">
                <w:rPr>
                  <w:rStyle w:val="a5"/>
                  <w:sz w:val="24"/>
                  <w:szCs w:val="24"/>
                </w:rPr>
                <w:t>https://math-oge.sdamgia.ru/</w:t>
              </w:r>
            </w:hyperlink>
          </w:p>
        </w:tc>
      </w:tr>
      <w:tr w:rsidR="0083712D" w:rsidTr="0083712D">
        <w:tc>
          <w:tcPr>
            <w:tcW w:w="66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в окружности. Вписанные и описанные четырехугольники. Касательные к окружности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3712D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70D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12D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F7154">
                <w:rPr>
                  <w:rStyle w:val="a5"/>
                  <w:sz w:val="24"/>
                  <w:szCs w:val="24"/>
                </w:rPr>
                <w:t>https://math-oge.sdamgia.ru/</w:t>
              </w:r>
            </w:hyperlink>
          </w:p>
        </w:tc>
      </w:tr>
      <w:tr w:rsidR="0083712D" w:rsidTr="0083712D">
        <w:tc>
          <w:tcPr>
            <w:tcW w:w="66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F7154">
                <w:rPr>
                  <w:rStyle w:val="a5"/>
                  <w:sz w:val="24"/>
                  <w:szCs w:val="24"/>
                </w:rPr>
                <w:t>https://math-oge.sdamgia.ru/</w:t>
              </w:r>
            </w:hyperlink>
          </w:p>
        </w:tc>
      </w:tr>
      <w:tr w:rsidR="0083712D" w:rsidRPr="00EA438D" w:rsidTr="0083712D">
        <w:tc>
          <w:tcPr>
            <w:tcW w:w="661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2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2DE" w:rsidRDefault="007352DE" w:rsidP="00D46824">
      <w:pPr>
        <w:rPr>
          <w:rFonts w:ascii="Times New Roman" w:hAnsi="Times New Roman" w:cs="Times New Roman"/>
          <w:b/>
          <w:sz w:val="24"/>
          <w:szCs w:val="24"/>
        </w:rPr>
      </w:pPr>
    </w:p>
    <w:p w:rsidR="00B25C4D" w:rsidRDefault="00B25C4D" w:rsidP="00D46824">
      <w:pPr>
        <w:rPr>
          <w:rFonts w:ascii="Times New Roman" w:hAnsi="Times New Roman" w:cs="Times New Roman"/>
          <w:b/>
          <w:sz w:val="24"/>
          <w:szCs w:val="24"/>
        </w:rPr>
      </w:pPr>
    </w:p>
    <w:p w:rsidR="00B25C4D" w:rsidRPr="00AC4AC0" w:rsidRDefault="00B25C4D" w:rsidP="00B25C4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C4A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  <w:r w:rsidR="0083712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«Геометрия» 9 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2787"/>
        <w:gridCol w:w="1499"/>
        <w:gridCol w:w="1692"/>
        <w:gridCol w:w="2758"/>
      </w:tblGrid>
      <w:tr w:rsidR="0083712D" w:rsidTr="0083712D">
        <w:tc>
          <w:tcPr>
            <w:tcW w:w="665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1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99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2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48" w:type="dxa"/>
          </w:tcPr>
          <w:p w:rsidR="0083712D" w:rsidRPr="00D6221B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83712D" w:rsidTr="0083712D">
        <w:tc>
          <w:tcPr>
            <w:tcW w:w="66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3712D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70D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12D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2D" w:rsidRPr="00C70DD0" w:rsidRDefault="0083712D" w:rsidP="00837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83712D" w:rsidTr="0083712D">
        <w:tc>
          <w:tcPr>
            <w:tcW w:w="66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подобия. Метрические соотношения в окружности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F7154">
                <w:rPr>
                  <w:rStyle w:val="a5"/>
                  <w:sz w:val="24"/>
                  <w:szCs w:val="24"/>
                </w:rPr>
                <w:t>https://math-oge.sdamgia.ru/</w:t>
              </w:r>
            </w:hyperlink>
          </w:p>
        </w:tc>
      </w:tr>
      <w:tr w:rsidR="0083712D" w:rsidTr="0083712D">
        <w:tc>
          <w:tcPr>
            <w:tcW w:w="66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83712D" w:rsidTr="0083712D">
        <w:tc>
          <w:tcPr>
            <w:tcW w:w="66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83712D" w:rsidTr="0083712D">
        <w:tc>
          <w:tcPr>
            <w:tcW w:w="66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Длина окружности и площадь круга. Вычисление площадей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F7154">
                <w:rPr>
                  <w:rStyle w:val="a5"/>
                  <w:sz w:val="24"/>
                  <w:szCs w:val="24"/>
                </w:rPr>
                <w:t>https://math-oge.sdamgia.ru/</w:t>
              </w:r>
            </w:hyperlink>
          </w:p>
        </w:tc>
      </w:tr>
      <w:tr w:rsidR="0083712D" w:rsidTr="0083712D">
        <w:tc>
          <w:tcPr>
            <w:tcW w:w="66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плоскости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70DD0">
                <w:rPr>
                  <w:rStyle w:val="a5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83712D" w:rsidTr="0083712D">
        <w:tc>
          <w:tcPr>
            <w:tcW w:w="665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 систематизация  знаний</w:t>
            </w:r>
          </w:p>
        </w:tc>
        <w:tc>
          <w:tcPr>
            <w:tcW w:w="1499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83712D" w:rsidRDefault="0083712D" w:rsidP="008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F7154">
                <w:rPr>
                  <w:rStyle w:val="a5"/>
                  <w:sz w:val="24"/>
                  <w:szCs w:val="24"/>
                </w:rPr>
                <w:t>https://math-oge.sdamgia.ru/</w:t>
              </w:r>
            </w:hyperlink>
            <w:bookmarkStart w:id="0" w:name="_GoBack"/>
            <w:bookmarkEnd w:id="0"/>
          </w:p>
        </w:tc>
      </w:tr>
      <w:tr w:rsidR="0083712D" w:rsidRPr="00EA438D" w:rsidTr="0083712D">
        <w:tc>
          <w:tcPr>
            <w:tcW w:w="665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2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83712D" w:rsidRPr="00EA438D" w:rsidRDefault="0083712D" w:rsidP="0083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C4D" w:rsidRPr="00EA438D" w:rsidRDefault="00B25C4D" w:rsidP="00B25C4D">
      <w:pPr>
        <w:rPr>
          <w:rFonts w:ascii="Times New Roman" w:hAnsi="Times New Roman" w:cs="Times New Roman"/>
          <w:b/>
          <w:sz w:val="24"/>
          <w:szCs w:val="24"/>
        </w:rPr>
      </w:pPr>
    </w:p>
    <w:p w:rsidR="00B25C4D" w:rsidRPr="00EA438D" w:rsidRDefault="00B25C4D" w:rsidP="00D46824">
      <w:pPr>
        <w:rPr>
          <w:rFonts w:ascii="Times New Roman" w:hAnsi="Times New Roman" w:cs="Times New Roman"/>
          <w:b/>
          <w:sz w:val="24"/>
          <w:szCs w:val="24"/>
        </w:rPr>
      </w:pPr>
    </w:p>
    <w:sectPr w:rsidR="00B25C4D" w:rsidRPr="00EA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CD1"/>
    <w:multiLevelType w:val="multilevel"/>
    <w:tmpl w:val="C10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C5494"/>
    <w:multiLevelType w:val="multilevel"/>
    <w:tmpl w:val="0284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8599F"/>
    <w:multiLevelType w:val="multilevel"/>
    <w:tmpl w:val="CAA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9693A"/>
    <w:multiLevelType w:val="multilevel"/>
    <w:tmpl w:val="2E52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F658B"/>
    <w:multiLevelType w:val="multilevel"/>
    <w:tmpl w:val="ACB8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37F54"/>
    <w:multiLevelType w:val="multilevel"/>
    <w:tmpl w:val="2FE4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85808"/>
    <w:multiLevelType w:val="multilevel"/>
    <w:tmpl w:val="CC0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A4D27"/>
    <w:multiLevelType w:val="multilevel"/>
    <w:tmpl w:val="2F6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916F7"/>
    <w:multiLevelType w:val="multilevel"/>
    <w:tmpl w:val="47E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3664B"/>
    <w:multiLevelType w:val="multilevel"/>
    <w:tmpl w:val="30C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F5078"/>
    <w:multiLevelType w:val="multilevel"/>
    <w:tmpl w:val="C7BA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A43366"/>
    <w:multiLevelType w:val="multilevel"/>
    <w:tmpl w:val="123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2717B"/>
    <w:multiLevelType w:val="multilevel"/>
    <w:tmpl w:val="AD2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83CBC"/>
    <w:multiLevelType w:val="multilevel"/>
    <w:tmpl w:val="619A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803E8"/>
    <w:multiLevelType w:val="multilevel"/>
    <w:tmpl w:val="312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E7059"/>
    <w:multiLevelType w:val="multilevel"/>
    <w:tmpl w:val="ADD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36AF5"/>
    <w:multiLevelType w:val="multilevel"/>
    <w:tmpl w:val="2A8C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024C06"/>
    <w:multiLevelType w:val="multilevel"/>
    <w:tmpl w:val="B130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501D7"/>
    <w:multiLevelType w:val="multilevel"/>
    <w:tmpl w:val="8508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E2B20"/>
    <w:multiLevelType w:val="multilevel"/>
    <w:tmpl w:val="3868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D628B"/>
    <w:multiLevelType w:val="multilevel"/>
    <w:tmpl w:val="61E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C00EA"/>
    <w:multiLevelType w:val="multilevel"/>
    <w:tmpl w:val="9DF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4B6DAC"/>
    <w:multiLevelType w:val="multilevel"/>
    <w:tmpl w:val="78BA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B53B0"/>
    <w:multiLevelType w:val="multilevel"/>
    <w:tmpl w:val="88E2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4"/>
  </w:num>
  <w:num w:numId="5">
    <w:abstractNumId w:val="15"/>
  </w:num>
  <w:num w:numId="6">
    <w:abstractNumId w:val="23"/>
  </w:num>
  <w:num w:numId="7">
    <w:abstractNumId w:val="20"/>
  </w:num>
  <w:num w:numId="8">
    <w:abstractNumId w:val="8"/>
  </w:num>
  <w:num w:numId="9">
    <w:abstractNumId w:val="12"/>
  </w:num>
  <w:num w:numId="10">
    <w:abstractNumId w:val="17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6"/>
  </w:num>
  <w:num w:numId="17">
    <w:abstractNumId w:val="0"/>
  </w:num>
  <w:num w:numId="18">
    <w:abstractNumId w:val="1"/>
  </w:num>
  <w:num w:numId="19">
    <w:abstractNumId w:val="7"/>
  </w:num>
  <w:num w:numId="20">
    <w:abstractNumId w:val="13"/>
  </w:num>
  <w:num w:numId="21">
    <w:abstractNumId w:val="21"/>
  </w:num>
  <w:num w:numId="22">
    <w:abstractNumId w:val="6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36"/>
    <w:rsid w:val="00242A36"/>
    <w:rsid w:val="00342A2D"/>
    <w:rsid w:val="004143F4"/>
    <w:rsid w:val="004D1077"/>
    <w:rsid w:val="005170AA"/>
    <w:rsid w:val="007352DE"/>
    <w:rsid w:val="007D1512"/>
    <w:rsid w:val="0083712D"/>
    <w:rsid w:val="00B01CAA"/>
    <w:rsid w:val="00B25C4D"/>
    <w:rsid w:val="00BA2A03"/>
    <w:rsid w:val="00D46824"/>
    <w:rsid w:val="00E658CD"/>
    <w:rsid w:val="00E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456"/>
  <w15:chartTrackingRefBased/>
  <w15:docId w15:val="{D1172CE3-591F-46A9-9B8C-251E75DE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AA"/>
    <w:pPr>
      <w:ind w:left="720"/>
      <w:contextualSpacing/>
    </w:pPr>
  </w:style>
  <w:style w:type="table" w:styleId="a4">
    <w:name w:val="Table Grid"/>
    <w:basedOn w:val="a1"/>
    <w:uiPriority w:val="39"/>
    <w:rsid w:val="00EA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1CAA"/>
    <w:rPr>
      <w:color w:val="0563C1" w:themeColor="hyperlink"/>
      <w:u w:val="single"/>
    </w:rPr>
  </w:style>
  <w:style w:type="paragraph" w:styleId="a6">
    <w:name w:val="No Spacing"/>
    <w:uiPriority w:val="1"/>
    <w:qFormat/>
    <w:rsid w:val="00B01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school-collection.edu.ru/catalog/" TargetMode="External"/><Relationship Id="rId26" Type="http://schemas.openxmlformats.org/officeDocument/2006/relationships/hyperlink" Target="https://math-o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-oge.sdamgia.ru/" TargetMode="External"/><Relationship Id="rId34" Type="http://schemas.openxmlformats.org/officeDocument/2006/relationships/hyperlink" Target="https://math-oge.sdamgia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ath-oge.sdamgia.ru/" TargetMode="External"/><Relationship Id="rId33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://school-collection.edu.ru/catalog/" TargetMode="External"/><Relationship Id="rId29" Type="http://schemas.openxmlformats.org/officeDocument/2006/relationships/hyperlink" Target="https://math-o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://school-collection.edu.ru/catalog/" TargetMode="External"/><Relationship Id="rId32" Type="http://schemas.openxmlformats.org/officeDocument/2006/relationships/hyperlink" Target="https://math-oge.sdamgia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school-collection.edu.ru/catalo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s://math-oge.sdamgia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://school-collection.edu.ru/catalo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2022-04-16T18:00:00Z</dcterms:created>
  <dcterms:modified xsi:type="dcterms:W3CDTF">2022-06-04T09:56:00Z</dcterms:modified>
</cp:coreProperties>
</file>