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83"/>
        <w:gridCol w:w="2269"/>
        <w:gridCol w:w="5528"/>
      </w:tblGrid>
      <w:tr w:rsidR="00800F95" w:rsidRPr="00B46579" w:rsidTr="00800F95">
        <w:tc>
          <w:tcPr>
            <w:tcW w:w="10065" w:type="dxa"/>
            <w:gridSpan w:val="4"/>
          </w:tcPr>
          <w:p w:rsidR="00800F95" w:rsidRPr="00B46579" w:rsidRDefault="00800F95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</w:t>
            </w:r>
          </w:p>
        </w:tc>
      </w:tr>
      <w:tr w:rsidR="00800F95" w:rsidRPr="00B46579" w:rsidTr="00800F95">
        <w:tc>
          <w:tcPr>
            <w:tcW w:w="1985" w:type="dxa"/>
          </w:tcPr>
          <w:p w:rsidR="00800F95" w:rsidRPr="00B46579" w:rsidRDefault="00800F95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2552" w:type="dxa"/>
            <w:gridSpan w:val="2"/>
          </w:tcPr>
          <w:p w:rsidR="00800F95" w:rsidRPr="00B46579" w:rsidRDefault="00800F95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Программы с указанием уровня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800F95" w:rsidRPr="00B46579" w:rsidTr="00800F95">
        <w:tc>
          <w:tcPr>
            <w:tcW w:w="1985" w:type="dxa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Русский язык. ООП НОО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1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– М.: Просвещение, 2016</w:t>
            </w:r>
          </w:p>
        </w:tc>
      </w:tr>
      <w:tr w:rsidR="00800F95" w:rsidRPr="00B46579" w:rsidTr="00800F95">
        <w:trPr>
          <w:trHeight w:val="612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2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– М.: Просвещение, 2017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3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– М.: Просвещение, 2018</w:t>
            </w:r>
          </w:p>
        </w:tc>
      </w:tr>
      <w:tr w:rsidR="00800F95" w:rsidRPr="00B46579" w:rsidTr="00800F95">
        <w:trPr>
          <w:trHeight w:val="572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 4 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– М.: Просвещение, 201 9</w:t>
            </w:r>
          </w:p>
        </w:tc>
      </w:tr>
      <w:tr w:rsidR="00800F95" w:rsidRPr="00B46579" w:rsidTr="00800F95">
        <w:tc>
          <w:tcPr>
            <w:tcW w:w="1985" w:type="dxa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ООП НОО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1 класс, в 2-х частях. Авторы: Климанова Л.Ф., Горецкий В.Г.- М.: Просвещение, 2016</w:t>
            </w:r>
          </w:p>
        </w:tc>
      </w:tr>
      <w:tr w:rsidR="00800F95" w:rsidRPr="00B46579" w:rsidTr="00800F95">
        <w:trPr>
          <w:trHeight w:val="847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2 класс, в 2-х частях. Авторы: Климанова Л.Ф., Горецкий В.Г.- М.: Просвещение, 2017г.</w:t>
            </w:r>
          </w:p>
        </w:tc>
      </w:tr>
      <w:tr w:rsidR="00800F95" w:rsidRPr="00B46579" w:rsidTr="00800F95">
        <w:trPr>
          <w:trHeight w:val="846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3 класс, в 2-х частях. Авторы: Климанова Л.Ф., Горецкий В.Г.- М.: Просвещение, 2018г.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чтение:  4 класс, в 2-х частях. Авторы: Климанова Л.Ф., Горецкий В.Г.- М.: Просвещение, 2019</w:t>
            </w:r>
          </w:p>
        </w:tc>
      </w:tr>
      <w:tr w:rsidR="00800F95" w:rsidRPr="00B46579" w:rsidTr="00800F95">
        <w:tc>
          <w:tcPr>
            <w:tcW w:w="1985" w:type="dxa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(немецкий) </w:t>
            </w: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Иностранный язык ООП НОО</w:t>
            </w: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Немецкий язык. Первые шаги. 2 класс. Учеб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учреждений. В 2 ч. М.: Просвещение, 2013.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Немецкий язык. Первые шаги. 3 класс. Учеб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учреждений. В 2 ч. М.: Просвещение, 2013.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Немецкий язык. Первые шаги. 4 класс. Учеб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учреждений. В 2 ч. М.: Просвещение, 2013.</w:t>
            </w:r>
          </w:p>
        </w:tc>
      </w:tr>
      <w:tr w:rsidR="00800F95" w:rsidRPr="00B46579" w:rsidTr="00800F95">
        <w:tc>
          <w:tcPr>
            <w:tcW w:w="1985" w:type="dxa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gridSpan w:val="2"/>
            <w:vMerge w:val="restart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Математика ООП НОО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Математика: 1 класс, в 2-х частях. Авторы: Моро М.И., Степанова С.В., Волкова С. И.- М.: Просвещение, 2016</w:t>
            </w:r>
          </w:p>
        </w:tc>
      </w:tr>
      <w:tr w:rsidR="00800F95" w:rsidRPr="00B46579" w:rsidTr="00800F95">
        <w:trPr>
          <w:trHeight w:val="781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Математика: 2 класс, в 2-х частях. Авторы: Моро М.И., Степанова С.В., Волкова С. И.- М.: Просвещение, 2017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Математика: 3 класс, в 2-х частях. Авторы: Моро М.И., Степанова С.В., Волкова С. И.- М.: Просвещение, 2018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4 класс, в 2-х частях. Авторы: Моро М.И., Степанова С.В., Волкова С. И.- М.: Просвещение,2019  </w:t>
            </w:r>
          </w:p>
        </w:tc>
      </w:tr>
      <w:tr w:rsidR="00800F95" w:rsidRPr="00B46579" w:rsidTr="00800F95">
        <w:tc>
          <w:tcPr>
            <w:tcW w:w="1985" w:type="dxa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52" w:type="dxa"/>
            <w:gridSpan w:val="2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Окружающий мир ООП НОО</w:t>
            </w:r>
          </w:p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Окружающий мир: 1 класс, в 2-х частях. Автор: Плешаков А.А. – М.: Просвещение, 2017</w:t>
            </w:r>
          </w:p>
        </w:tc>
      </w:tr>
      <w:tr w:rsidR="00800F95" w:rsidRPr="00B46579" w:rsidTr="00800F95">
        <w:trPr>
          <w:trHeight w:val="843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мир: 2 класс, в 2-х частях. Автор: Плешаков А.А. – М.: Просвещение, 2017.</w:t>
            </w:r>
          </w:p>
        </w:tc>
      </w:tr>
      <w:tr w:rsidR="00800F95" w:rsidRPr="00B46579" w:rsidTr="00800F95">
        <w:trPr>
          <w:trHeight w:val="827"/>
        </w:trPr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Окружающий мир: 3 класс, в 2-х частях. Автор: Плешаков А.А. – М.: Просвещение, 2018.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 Окружающий мир:  4 класс, в 2-х частях. Автор: Плешаков А.А. – М.: Просвещение, 2019   </w:t>
            </w:r>
          </w:p>
        </w:tc>
      </w:tr>
      <w:tr w:rsidR="00800F95" w:rsidRPr="00B46579" w:rsidTr="00800F95">
        <w:tc>
          <w:tcPr>
            <w:tcW w:w="1985" w:type="dxa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gridSpan w:val="2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Музыка ООП НОО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Музыка Е.Д. Критская, Г.П. Сергеева,  Т.С.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 1класс. – М. «Просвещение»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Музыка Е.Д. Критская, Г.П. Сергеева,  Т.С.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 2 класс. – М. «Просвещение»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Музыка Е.Д. Критская, Г.П. Сергеева,  Т.С.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 3 класс. – М. «Просвещение»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Музыка Е.Д. Критская, Г.П. Сергеева,  Т.С.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 4 класс. – М. «Просвещение» 2019</w:t>
            </w:r>
          </w:p>
        </w:tc>
      </w:tr>
      <w:tr w:rsidR="00800F95" w:rsidRPr="00B46579" w:rsidTr="00800F95">
        <w:trPr>
          <w:trHeight w:val="3353"/>
        </w:trPr>
        <w:tc>
          <w:tcPr>
            <w:tcW w:w="1985" w:type="dxa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552" w:type="dxa"/>
            <w:gridSpan w:val="2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ООП НОО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1 класс. Автор: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Л.А. (под ред.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Б.М.). – М.: Просвещение,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2 класс. Автор: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Л.А. (под ред.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Б.М.). – М.: Просвещение,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3 класс. Автор: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Л.А. (под ред.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Б.М.). – М.: Просвещение,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искусство: 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4  класс. Автор: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Л.А. (под ред.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Б.М.). – М.: Просвещение, 2019</w:t>
            </w:r>
          </w:p>
        </w:tc>
      </w:tr>
      <w:tr w:rsidR="00800F95" w:rsidRPr="00B46579" w:rsidTr="00800F95">
        <w:tc>
          <w:tcPr>
            <w:tcW w:w="1985" w:type="dxa"/>
            <w:vMerge w:val="restart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gridSpan w:val="2"/>
            <w:vMerge w:val="restart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ООП НОО 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Е. А., Зуева Т. П. – М.: Просвещение, 2019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Е. А., Зуева Т. П. – М.: Просвещение, 2017</w:t>
            </w:r>
          </w:p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Е. А., Зуева Т. П. – М.: Просвещение, 2019</w:t>
            </w:r>
          </w:p>
        </w:tc>
      </w:tr>
      <w:tr w:rsidR="00800F95" w:rsidRPr="00B46579" w:rsidTr="00800F95">
        <w:tc>
          <w:tcPr>
            <w:tcW w:w="1985" w:type="dxa"/>
            <w:vMerge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 4 класс. Авторы: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Е. А., Зуева Т. П. – М.: Просвещение, 2019 </w:t>
            </w:r>
          </w:p>
        </w:tc>
      </w:tr>
      <w:tr w:rsidR="00800F95" w:rsidRPr="00B46579" w:rsidTr="00800F95">
        <w:tc>
          <w:tcPr>
            <w:tcW w:w="1985" w:type="dxa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ООП НОО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классы: учеб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учреждений. М.: Просвещение, 2019.</w:t>
            </w:r>
          </w:p>
        </w:tc>
      </w:tr>
      <w:tr w:rsidR="00800F95" w:rsidRPr="00B46579" w:rsidTr="00800F95">
        <w:tc>
          <w:tcPr>
            <w:tcW w:w="10065" w:type="dxa"/>
            <w:gridSpan w:val="4"/>
          </w:tcPr>
          <w:p w:rsidR="00800F95" w:rsidRPr="00B46579" w:rsidRDefault="00800F95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</w:t>
            </w:r>
          </w:p>
        </w:tc>
      </w:tr>
      <w:tr w:rsidR="00800F95" w:rsidRPr="00B46579" w:rsidTr="00800F95">
        <w:tc>
          <w:tcPr>
            <w:tcW w:w="2268" w:type="dxa"/>
            <w:gridSpan w:val="2"/>
          </w:tcPr>
          <w:p w:rsidR="00800F95" w:rsidRPr="00B46579" w:rsidRDefault="00800F95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269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ОРКСЭ ООП НОО</w:t>
            </w:r>
          </w:p>
        </w:tc>
        <w:tc>
          <w:tcPr>
            <w:tcW w:w="5528" w:type="dxa"/>
          </w:tcPr>
          <w:p w:rsidR="00800F95" w:rsidRPr="00B46579" w:rsidRDefault="00800F95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класс: учеб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Организаций/ А.В.Кураев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.- – 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М.: Просвещение, 2016.</w:t>
            </w:r>
          </w:p>
        </w:tc>
      </w:tr>
    </w:tbl>
    <w:p w:rsidR="00240925" w:rsidRDefault="00240925"/>
    <w:sectPr w:rsidR="00240925" w:rsidSect="0024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95"/>
    <w:rsid w:val="00240925"/>
    <w:rsid w:val="0080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tkfYNF28qOLcZ6IGM+V4HXDcMiTGwEE2D8rWWVe4PnM=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jmZ4CG/0I+cHLEXoyMqmEDAWMlMh7hb6LxmWSXGJRfJzaGcZnWBkVqcIaIWX4sHf
xvjy5/CHxRrBEAR/bvzXDg==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15HEz2fzPw+j0RzxgNBl1EtvsR4=</DigestValue>
      </Reference>
      <Reference URI="/word/fontTable.xml?ContentType=application/vnd.openxmlformats-officedocument.wordprocessingml.fontTable+xml">
        <DigestMethod Algorithm="http://www.w3.org/2000/09/xmldsig#sha1"/>
        <DigestValue>EovJrV9te6OBxXlJxhyLVQGhe68=</DigestValue>
      </Reference>
      <Reference URI="/word/settings.xml?ContentType=application/vnd.openxmlformats-officedocument.wordprocessingml.settings+xml">
        <DigestMethod Algorithm="http://www.w3.org/2000/09/xmldsig#sha1"/>
        <DigestValue>jwhI7JimcAALedh6T8yTmK5Nn5o=</DigestValue>
      </Reference>
      <Reference URI="/word/styles.xml?ContentType=application/vnd.openxmlformats-officedocument.wordprocessingml.styles+xml">
        <DigestMethod Algorithm="http://www.w3.org/2000/09/xmldsig#sha1"/>
        <DigestValue>mroS0m9ASOEoz5k4OSFdqOtOXy0=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2023-04-03T08:04:38Z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2022-09-16T08:12:00Z</dcterms:created>
  <dcterms:modified xsi:type="dcterms:W3CDTF">2022-09-16T08:13:00Z</dcterms:modified>
</cp:coreProperties>
</file>