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131" w:before="262" w:line="264" w:lineRule="auto"/>
        <w:ind w:firstLine="0" w:left="0" w:right="0"/>
        <w:contextualSpacing w:val="0"/>
        <w:jc w:val="center"/>
        <w:rPr>
          <w:rFonts w:ascii="inherit" w:hAnsi="inherit"/>
          <w:b w:val="1"/>
          <w:sz w:val="32"/>
        </w:rPr>
      </w:pPr>
      <w:r>
        <w:rPr>
          <w:rFonts w:ascii="inherit" w:hAnsi="inherit"/>
          <w:b w:val="1"/>
          <w:sz w:val="32"/>
        </w:rPr>
        <w:t>Всероссийские проверочные работы в ОО</w:t>
      </w:r>
    </w:p>
    <w:tbl>
      <w:tblPr>
        <w:tblLayout w:type="fixed"/>
      </w:tblPr>
      <w:tblGrid>
        <w:gridCol w:w="56"/>
        <w:gridCol w:w="202"/>
        <w:gridCol w:w="14024"/>
      </w:tblGrid>
      <w:tr>
        <w:trPr>
          <w:trHeight w:hRule="atLeast" w:val="11507"/>
        </w:trPr>
        <w:tc>
          <w:tcPr>
            <w:tcW w:type="dxa" w:w="56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2000000">
            <w:pPr>
              <w:pStyle w:val="Style_2"/>
              <w:ind w:firstLine="0" w:left="0" w:right="0"/>
              <w:rPr>
                <w:sz w:val="4"/>
              </w:rPr>
            </w:pPr>
          </w:p>
        </w:tc>
        <w:tc>
          <w:tcPr>
            <w:tcW w:type="dxa" w:w="202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3000000">
            <w:pPr>
              <w:pStyle w:val="Style_2"/>
              <w:spacing w:after="131" w:before="0"/>
              <w:ind w:firstLine="0" w:left="0" w:right="0"/>
              <w:contextualSpacing w:val="0"/>
              <w:jc w:val="both"/>
            </w:pPr>
          </w:p>
        </w:tc>
        <w:tc>
          <w:tcPr>
            <w:tcW w:type="dxa" w:w="14024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4000000">
            <w:pPr>
              <w:pStyle w:val="Style_2"/>
              <w:spacing w:after="131" w:before="0"/>
              <w:ind w:firstLine="0" w:left="0" w:right="0"/>
              <w:contextualSpacing w:val="0"/>
              <w:jc w:val="both"/>
            </w:pPr>
          </w:p>
          <w:p w14:paraId="05000000">
            <w:pPr>
              <w:pStyle w:val="Style_2"/>
              <w:ind/>
              <w:jc w:val="both"/>
            </w:pPr>
          </w:p>
          <w:tbl>
            <w:tblPr>
              <w:tblLayout w:type="fixed"/>
            </w:tblPr>
            <w:tblGrid>
              <w:gridCol w:w="11913"/>
            </w:tblGrid>
            <w:tr>
              <w:trPr>
                <w:trHeight w:hRule="atLeast" w:val="2265"/>
              </w:trPr>
              <w:tc>
                <w:tcPr>
                  <w:tcW w:type="dxa" w:w="11913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  <w:tcMar>
                    <w:top w:type="dxa" w:w="0"/>
                    <w:left w:type="dxa" w:w="0"/>
                    <w:bottom w:type="dxa" w:w="0"/>
                    <w:right w:type="dxa" w:w="0"/>
                  </w:tcMar>
                  <w:vAlign w:val="center"/>
                </w:tcPr>
                <w:p w14:paraId="06000000">
                  <w:pPr>
                    <w:pStyle w:val="Style_2"/>
                    <w:widowControl w:val="0"/>
                    <w:spacing w:after="131" w:before="0"/>
                    <w:ind w:firstLine="0" w:left="0" w:right="2551"/>
                    <w:contextualSpacing w:val="0"/>
                    <w:jc w:val="both"/>
                  </w:pPr>
                  <w:r>
                    <w:t>Всероссийские проверочные работы (ВПР) – это комплексный проект в области оценки качества образования, направленный на развитие единого образовательного пространства в Российской Федерации, мониторинг введения федеральных государственных образовательных стандартов (ФГОС),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</w:t>
                  </w:r>
                </w:p>
                <w:p w14:paraId="07000000">
                  <w:pPr>
                    <w:pStyle w:val="Style_2"/>
                    <w:widowControl w:val="0"/>
                    <w:spacing w:after="131" w:before="0"/>
                    <w:ind w:firstLine="0" w:left="0" w:right="1814"/>
                    <w:contextualSpacing w:val="0"/>
                    <w:jc w:val="both"/>
                  </w:pPr>
                  <w:r>
                    <w:t>Указанные цели достигаются за счет проведения ВПР в единое время по единым комплектам заданий, а также за счет использования единых для всей страны критериев оценивания.</w:t>
                  </w:r>
                </w:p>
                <w:p w14:paraId="08000000">
                  <w:pPr>
                    <w:pStyle w:val="Style_2"/>
                    <w:widowControl w:val="0"/>
                    <w:spacing w:after="131" w:before="0"/>
                    <w:ind w:firstLine="0" w:left="0" w:right="2721"/>
                    <w:contextualSpacing w:val="0"/>
                    <w:jc w:val="both"/>
                  </w:pPr>
                  <w:r>
                    <w:t>В 2023 году Всероссийские проверочные работы проводятся в 4-11 классах образовательных организаций по отдельным предметам согласно Порядку и Плану-графику проведения ВПР.</w:t>
                  </w:r>
                </w:p>
              </w:tc>
            </w:tr>
          </w:tbl>
          <w:tbl>
            <w:tblPr>
              <w:tblLayout w:type="fixed"/>
            </w:tblPr>
            <w:tblGrid>
              <w:gridCol w:w="2988"/>
              <w:gridCol w:w="2973"/>
              <w:gridCol w:w="2973"/>
              <w:gridCol w:w="3018"/>
            </w:tblGrid>
            <w:tr>
              <w:tc>
                <w:tcPr>
                  <w:tcW w:type="dxa" w:w="2988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  <w:tcMar>
                    <w:top w:type="dxa" w:w="0"/>
                    <w:left w:type="dxa" w:w="0"/>
                    <w:bottom w:type="dxa" w:w="0"/>
                    <w:right w:type="dxa" w:w="0"/>
                  </w:tcMar>
                  <w:vAlign w:val="center"/>
                </w:tcPr>
                <w:p w14:paraId="09000000">
                  <w:pPr>
                    <w:pStyle w:val="Style_2"/>
                    <w:rPr>
                      <w:strike w:val="0"/>
                      <w:color w:val="337AB7"/>
                      <w:u w:val="none"/>
                    </w:rPr>
                  </w:pPr>
                  <w:r>
                    <w:rPr>
                      <w:strike w:val="0"/>
                      <w:color w:val="337AB7"/>
                      <w:u w:val="none"/>
                    </w:rPr>
                    <w:fldChar w:fldCharType="begin"/>
                  </w:r>
                  <w:r>
                    <w:rPr>
                      <w:strike w:val="0"/>
                      <w:color w:val="337AB7"/>
                      <w:u w:val="none"/>
                    </w:rPr>
                    <w:instrText>HYPERLINK "https://fioco.ru/нормативные-документы-впр"</w:instrText>
                  </w:r>
                  <w:r>
                    <w:rPr>
                      <w:strike w:val="0"/>
                      <w:color w:val="337AB7"/>
                      <w:u w:val="none"/>
                    </w:rPr>
                    <w:fldChar w:fldCharType="separate"/>
                  </w:r>
                  <w:r>
                    <w:rPr>
                      <w:strike w:val="0"/>
                      <w:color w:val="337AB7"/>
                      <w:u w:val="none"/>
                    </w:rPr>
                    <w:drawing>
                      <wp:inline>
                        <wp:extent cx="1679040" cy="939240"/>
                        <wp:docPr hidden="false" id="2" name="Picture 2"/>
                        <a:graphic>
                          <a:graphicData uri="http://schemas.openxmlformats.org/drawingml/2006/picture">
                            <pic:pic>
                              <pic:nvPicPr>
                                <pic:cNvPr hidden="false" id="1" name="Picture 1"/>
                                <pic:cNvPicPr preferRelativeResize="true"/>
                              </pic:nvPicPr>
                              <pic:blipFill>
                                <a:blip r:embed="rId1"/>
                                <a:srcRect b="0" l="0" r="0" t="0"/>
                                <a:stretch/>
                              </pic:blipFill>
                              <pic:spPr>
                                <a:xfrm flipH="false" flipV="false" rot="0">
                                  <a:ext cx="1679040" cy="93924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trike w:val="0"/>
                      <w:color w:val="337AB7"/>
                      <w:u w:val="none"/>
                    </w:rPr>
                    <w:fldChar w:fldCharType="end"/>
                  </w:r>
                </w:p>
              </w:tc>
              <w:tc>
                <w:tcPr>
                  <w:tcW w:type="dxa" w:w="2973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  <w:tcMar>
                    <w:top w:type="dxa" w:w="0"/>
                    <w:left w:type="dxa" w:w="0"/>
                    <w:bottom w:type="dxa" w:w="0"/>
                    <w:right w:type="dxa" w:w="0"/>
                  </w:tcMar>
                  <w:vAlign w:val="center"/>
                </w:tcPr>
                <w:p w14:paraId="0A000000">
                  <w:pPr>
                    <w:pStyle w:val="Style_2"/>
                    <w:rPr>
                      <w:strike w:val="0"/>
                      <w:color w:val="337AB7"/>
                      <w:u w:val="none"/>
                    </w:rPr>
                  </w:pPr>
                  <w:r>
                    <w:rPr>
                      <w:strike w:val="0"/>
                      <w:color w:val="337AB7"/>
                      <w:u w:val="none"/>
                    </w:rPr>
                    <w:fldChar w:fldCharType="begin"/>
                  </w:r>
                  <w:r>
                    <w:rPr>
                      <w:strike w:val="0"/>
                      <w:color w:val="337AB7"/>
                      <w:u w:val="none"/>
                    </w:rPr>
                    <w:instrText>HYPERLINK "https://fioco.ru/Media/Default/Documents/ОСОКО/ВПР/Рекомендации%20по%20объективности.PDF"</w:instrText>
                  </w:r>
                  <w:r>
                    <w:rPr>
                      <w:strike w:val="0"/>
                      <w:color w:val="337AB7"/>
                      <w:u w:val="none"/>
                    </w:rPr>
                    <w:fldChar w:fldCharType="separate"/>
                  </w:r>
                  <w:r>
                    <w:rPr>
                      <w:strike w:val="0"/>
                      <w:color w:val="337AB7"/>
                      <w:u w:val="none"/>
                    </w:rPr>
                    <w:drawing>
                      <wp:inline>
                        <wp:extent cx="1679040" cy="939240"/>
                        <wp:docPr hidden="false" id="4" name="Picture 4"/>
                        <a:graphic>
                          <a:graphicData uri="http://schemas.openxmlformats.org/drawingml/2006/picture">
                            <pic:pic>
                              <pic:nvPicPr>
                                <pic:cNvPr hidden="false" id="3" name="Picture 3"/>
                                <pic:cNvPicPr preferRelativeResize="true"/>
                              </pic:nvPicPr>
                              <pic:blipFill>
                                <a:blip r:embed="rId2"/>
                                <a:srcRect b="0" l="0" r="0" t="0"/>
                                <a:stretch/>
                              </pic:blipFill>
                              <pic:spPr>
                                <a:xfrm flipH="false" flipV="false" rot="0">
                                  <a:ext cx="1679040" cy="93924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trike w:val="0"/>
                      <w:color w:val="337AB7"/>
                      <w:u w:val="none"/>
                    </w:rPr>
                    <w:fldChar w:fldCharType="end"/>
                  </w:r>
                </w:p>
              </w:tc>
              <w:tc>
                <w:tcPr>
                  <w:tcW w:type="dxa" w:w="2973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  <w:tcMar>
                    <w:top w:type="dxa" w:w="0"/>
                    <w:left w:type="dxa" w:w="0"/>
                    <w:bottom w:type="dxa" w:w="0"/>
                    <w:right w:type="dxa" w:w="0"/>
                  </w:tcMar>
                  <w:vAlign w:val="center"/>
                </w:tcPr>
                <w:p w14:paraId="0B000000">
                  <w:pPr>
                    <w:pStyle w:val="Style_2"/>
                    <w:widowControl w:val="0"/>
                    <w:ind w:firstLine="0" w:left="0" w:right="3402"/>
                    <w:rPr>
                      <w:strike w:val="0"/>
                      <w:color w:val="337AB7"/>
                      <w:u w:val="none"/>
                    </w:rPr>
                  </w:pPr>
                  <w:r>
                    <w:rPr>
                      <w:strike w:val="0"/>
                      <w:color w:val="337AB7"/>
                      <w:u w:val="none"/>
                    </w:rPr>
                    <w:fldChar w:fldCharType="begin"/>
                  </w:r>
                  <w:r>
                    <w:rPr>
                      <w:strike w:val="0"/>
                      <w:color w:val="337AB7"/>
                      <w:u w:val="none"/>
                    </w:rPr>
                    <w:instrText>HYPERLINK "https://fioco.ru/Media/Default/Documents/ВПР/План_график_проведения_всероссийских_проверочных_работ_в_2023_году.pdf"</w:instrText>
                  </w:r>
                  <w:r>
                    <w:rPr>
                      <w:strike w:val="0"/>
                      <w:color w:val="337AB7"/>
                      <w:u w:val="none"/>
                    </w:rPr>
                    <w:fldChar w:fldCharType="separate"/>
                  </w:r>
                  <w:r>
                    <w:rPr>
                      <w:strike w:val="0"/>
                      <w:color w:val="337AB7"/>
                      <w:u w:val="none"/>
                    </w:rPr>
                    <w:drawing>
                      <wp:inline>
                        <wp:extent cx="1679040" cy="939240"/>
                        <wp:docPr hidden="false" id="6" name="Picture 6"/>
                        <a:graphic>
                          <a:graphicData uri="http://schemas.openxmlformats.org/drawingml/2006/picture">
                            <pic:pic>
                              <pic:nvPicPr>
                                <pic:cNvPr hidden="false" id="5" name="Picture 5"/>
                                <pic:cNvPicPr preferRelativeResize="true"/>
                              </pic:nvPicPr>
                              <pic:blipFill>
                                <a:blip r:embed="rId3"/>
                                <a:srcRect b="0" l="0" r="0" t="0"/>
                                <a:stretch/>
                              </pic:blipFill>
                              <pic:spPr>
                                <a:xfrm flipH="false" flipV="false" rot="0">
                                  <a:ext cx="1679040" cy="93924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trike w:val="0"/>
                      <w:color w:val="337AB7"/>
                      <w:u w:val="none"/>
                    </w:rPr>
                    <w:fldChar w:fldCharType="end"/>
                  </w:r>
                </w:p>
                <w:p w14:paraId="0C000000">
                  <w:pPr>
                    <w:pStyle w:val="Style_2"/>
                    <w:widowControl w:val="0"/>
                    <w:ind w:firstLine="0" w:left="0" w:right="3402"/>
                    <w:rPr>
                      <w:strike w:val="0"/>
                      <w:color w:val="337AB7"/>
                      <w:u w:val="none"/>
                    </w:rPr>
                  </w:pPr>
                </w:p>
              </w:tc>
              <w:tc>
                <w:tcPr>
                  <w:tcW w:type="dxa" w:w="3018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  <w:tcMar>
                    <w:top w:type="dxa" w:w="0"/>
                    <w:left w:type="dxa" w:w="0"/>
                    <w:bottom w:type="dxa" w:w="0"/>
                    <w:right w:type="dxa" w:w="0"/>
                  </w:tcMar>
                  <w:vAlign w:val="center"/>
                </w:tcPr>
                <w:p w14:paraId="0D000000">
                  <w:pPr>
                    <w:pStyle w:val="Style_2"/>
                    <w:ind w:firstLine="0" w:left="0" w:right="0"/>
                    <w:rPr>
                      <w:strike w:val="0"/>
                      <w:color w:val="337AB7"/>
                      <w:u w:val="none"/>
                    </w:rPr>
                  </w:pPr>
                </w:p>
              </w:tc>
            </w:tr>
            <w:tr>
              <w:tc>
                <w:tcPr>
                  <w:tcW w:type="dxa" w:w="2988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  <w:tcMar>
                    <w:top w:type="dxa" w:w="0"/>
                    <w:left w:type="dxa" w:w="0"/>
                    <w:bottom w:type="dxa" w:w="0"/>
                    <w:right w:type="dxa" w:w="0"/>
                  </w:tcMar>
                  <w:vAlign w:val="center"/>
                </w:tcPr>
                <w:p w14:paraId="0E000000">
                  <w:pPr>
                    <w:pStyle w:val="Style_2"/>
                    <w:widowControl w:val="1"/>
                    <w:ind w:firstLine="0" w:left="0" w:right="0"/>
                    <w:jc w:val="both"/>
                    <w:rPr>
                      <w:caps w:val="0"/>
                      <w:smallCaps w:val="0"/>
                      <w:strike w:val="0"/>
                      <w:color w:val="337AB7"/>
                      <w:u w:val="none"/>
                    </w:rPr>
                  </w:pPr>
                  <w:r>
                    <w:rPr>
                      <w:caps w:val="0"/>
                      <w:smallCaps w:val="0"/>
                      <w:strike w:val="0"/>
                      <w:color w:val="337AB7"/>
                      <w:u w:val="none"/>
                    </w:rPr>
                    <w:fldChar w:fldCharType="begin"/>
                  </w:r>
                  <w:r>
                    <w:rPr>
                      <w:caps w:val="0"/>
                      <w:smallCaps w:val="0"/>
                      <w:strike w:val="0"/>
                      <w:color w:val="337AB7"/>
                      <w:u w:val="none"/>
                    </w:rPr>
                    <w:instrText>HYPERLINK "https://fioco.ru/образцы-и-описания-ВПР"</w:instrText>
                  </w:r>
                  <w:r>
                    <w:rPr>
                      <w:caps w:val="0"/>
                      <w:smallCaps w:val="0"/>
                      <w:strike w:val="0"/>
                      <w:color w:val="337AB7"/>
                      <w:u w:val="none"/>
                    </w:rPr>
                    <w:fldChar w:fldCharType="separate"/>
                  </w:r>
                  <w:r>
                    <w:rPr>
                      <w:caps w:val="0"/>
                      <w:smallCaps w:val="0"/>
                      <w:strike w:val="0"/>
                      <w:color w:val="337AB7"/>
                      <w:u w:val="none"/>
                    </w:rPr>
                    <w:drawing>
                      <wp:inline>
                        <wp:extent cx="1679040" cy="939240"/>
                        <wp:docPr hidden="false" id="8" name="Picture 8"/>
                        <a:graphic>
                          <a:graphicData uri="http://schemas.openxmlformats.org/drawingml/2006/picture">
                            <pic:pic>
                              <pic:nvPicPr>
                                <pic:cNvPr hidden="false" id="7" name="Picture 7"/>
                                <pic:cNvPicPr preferRelativeResize="true"/>
                              </pic:nvPicPr>
                              <pic:blipFill>
                                <a:blip r:embed="rId4"/>
                                <a:srcRect b="0" l="0" r="0" t="0"/>
                                <a:stretch/>
                              </pic:blipFill>
                              <pic:spPr>
                                <a:xfrm flipH="false" flipV="false" rot="0">
                                  <a:ext cx="1679040" cy="93924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aps w:val="0"/>
                      <w:smallCaps w:val="0"/>
                      <w:strike w:val="0"/>
                      <w:color w:val="337AB7"/>
                      <w:u w:val="none"/>
                    </w:rPr>
                    <w:fldChar w:fldCharType="end"/>
                  </w:r>
                </w:p>
              </w:tc>
              <w:tc>
                <w:tcPr>
                  <w:tcW w:type="dxa" w:w="2973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  <w:tcMar>
                    <w:top w:type="dxa" w:w="0"/>
                    <w:left w:type="dxa" w:w="0"/>
                    <w:bottom w:type="dxa" w:w="0"/>
                    <w:right w:type="dxa" w:w="0"/>
                  </w:tcMar>
                  <w:vAlign w:val="center"/>
                </w:tcPr>
                <w:p w14:paraId="0F000000">
                  <w:pPr>
                    <w:pStyle w:val="Style_2"/>
                    <w:widowControl w:val="1"/>
                    <w:ind w:firstLine="0" w:left="0" w:right="0"/>
                    <w:jc w:val="both"/>
                    <w:rPr>
                      <w:caps w:val="0"/>
                      <w:smallCaps w:val="0"/>
                      <w:strike w:val="0"/>
                      <w:color w:val="337AB7"/>
                      <w:u w:val="none"/>
                    </w:rPr>
                  </w:pPr>
                  <w:r>
                    <w:rPr>
                      <w:caps w:val="0"/>
                      <w:smallCaps w:val="0"/>
                      <w:strike w:val="0"/>
                      <w:color w:val="337AB7"/>
                      <w:u w:val="none"/>
                    </w:rPr>
                    <w:fldChar w:fldCharType="begin"/>
                  </w:r>
                  <w:r>
                    <w:rPr>
                      <w:caps w:val="0"/>
                      <w:smallCaps w:val="0"/>
                      <w:strike w:val="0"/>
                      <w:color w:val="337AB7"/>
                      <w:u w:val="none"/>
                    </w:rPr>
                    <w:instrText>HYPERLINK "https://fioco.ru/оо-с-признаками-необъективных-результатов"</w:instrText>
                  </w:r>
                  <w:r>
                    <w:rPr>
                      <w:caps w:val="0"/>
                      <w:smallCaps w:val="0"/>
                      <w:strike w:val="0"/>
                      <w:color w:val="337AB7"/>
                      <w:u w:val="none"/>
                    </w:rPr>
                    <w:fldChar w:fldCharType="separate"/>
                  </w:r>
                  <w:r>
                    <w:rPr>
                      <w:caps w:val="0"/>
                      <w:smallCaps w:val="0"/>
                      <w:strike w:val="0"/>
                      <w:color w:val="337AB7"/>
                      <w:u w:val="none"/>
                    </w:rPr>
                    <w:drawing>
                      <wp:inline>
                        <wp:extent cx="1679040" cy="939240"/>
                        <wp:docPr hidden="false" id="10" name="Picture 10"/>
                        <a:graphic>
                          <a:graphicData uri="http://schemas.openxmlformats.org/drawingml/2006/picture">
                            <pic:pic>
                              <pic:nvPicPr>
                                <pic:cNvPr hidden="false" id="9" name="Picture 9"/>
                                <pic:cNvPicPr preferRelativeResize="true"/>
                              </pic:nvPicPr>
                              <pic:blipFill>
                                <a:blip r:embed="rId5"/>
                                <a:srcRect b="0" l="0" r="0" t="0"/>
                                <a:stretch/>
                              </pic:blipFill>
                              <pic:spPr>
                                <a:xfrm flipH="false" flipV="false" rot="0">
                                  <a:ext cx="1679040" cy="93924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aps w:val="0"/>
                      <w:smallCaps w:val="0"/>
                      <w:strike w:val="0"/>
                      <w:color w:val="337AB7"/>
                      <w:u w:val="none"/>
                    </w:rPr>
                    <w:fldChar w:fldCharType="end"/>
                  </w:r>
                </w:p>
              </w:tc>
              <w:tc>
                <w:tcPr>
                  <w:tcW w:type="dxa" w:w="2973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  <w:tcMar>
                    <w:top w:type="dxa" w:w="0"/>
                    <w:left w:type="dxa" w:w="0"/>
                    <w:bottom w:type="dxa" w:w="0"/>
                    <w:right w:type="dxa" w:w="0"/>
                  </w:tcMar>
                  <w:vAlign w:val="center"/>
                </w:tcPr>
                <w:p w14:paraId="10000000">
                  <w:pPr>
                    <w:pStyle w:val="Style_2"/>
                    <w:widowControl w:val="1"/>
                    <w:ind/>
                    <w:jc w:val="both"/>
                    <w:rPr>
                      <w:caps w:val="0"/>
                      <w:smallCaps w:val="0"/>
                      <w:strike w:val="0"/>
                      <w:color w:val="337AB7"/>
                      <w:u w:val="none"/>
                    </w:rPr>
                  </w:pPr>
                  <w:r>
                    <w:rPr>
                      <w:caps w:val="0"/>
                      <w:smallCaps w:val="0"/>
                      <w:strike w:val="0"/>
                      <w:color w:val="337AB7"/>
                      <w:u w:val="none"/>
                    </w:rPr>
                    <w:fldChar w:fldCharType="begin"/>
                  </w:r>
                  <w:r>
                    <w:rPr>
                      <w:caps w:val="0"/>
                      <w:smallCaps w:val="0"/>
                      <w:strike w:val="0"/>
                      <w:color w:val="337AB7"/>
                      <w:u w:val="none"/>
                    </w:rPr>
                    <w:instrText>HYPERLINK "https://fioco.ru/Media/Default/Documents/PDF_2020-02-10_1.PDF"</w:instrText>
                  </w:r>
                  <w:r>
                    <w:rPr>
                      <w:caps w:val="0"/>
                      <w:smallCaps w:val="0"/>
                      <w:strike w:val="0"/>
                      <w:color w:val="337AB7"/>
                      <w:u w:val="none"/>
                    </w:rPr>
                    <w:fldChar w:fldCharType="separate"/>
                  </w:r>
                  <w:r>
                    <w:rPr>
                      <w:caps w:val="0"/>
                      <w:smallCaps w:val="0"/>
                      <w:strike w:val="0"/>
                      <w:color w:val="337AB7"/>
                      <w:u w:val="none"/>
                    </w:rPr>
                    <w:drawing>
                      <wp:inline>
                        <wp:extent cx="1679040" cy="939240"/>
                        <wp:docPr hidden="false" id="12" name="Picture 12"/>
                        <a:graphic>
                          <a:graphicData uri="http://schemas.openxmlformats.org/drawingml/2006/picture">
                            <pic:pic>
                              <pic:nvPicPr>
                                <pic:cNvPr hidden="false" id="11" name="Picture 11"/>
                                <pic:cNvPicPr preferRelativeResize="true"/>
                              </pic:nvPicPr>
                              <pic:blipFill>
                                <a:blip r:embed="rId6"/>
                                <a:srcRect b="0" l="0" r="0" t="0"/>
                                <a:stretch/>
                              </pic:blipFill>
                              <pic:spPr>
                                <a:xfrm flipH="false" flipV="false" rot="0">
                                  <a:ext cx="1679040" cy="93924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aps w:val="0"/>
                      <w:smallCaps w:val="0"/>
                      <w:strike w:val="0"/>
                      <w:color w:val="337AB7"/>
                      <w:u w:val="none"/>
                    </w:rPr>
                    <w:fldChar w:fldCharType="end"/>
                  </w:r>
                  <w:r>
                    <w:rPr>
                      <w:caps w:val="0"/>
                      <w:smallCaps w:val="0"/>
                      <w:strike w:val="0"/>
                      <w:color w:val="337AB7"/>
                      <w:u w:val="none"/>
                    </w:rPr>
                    <w:br/>
                  </w:r>
                </w:p>
              </w:tc>
              <w:tc>
                <w:tcPr>
                  <w:tcW w:type="dxa" w:w="3018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  <w:tcMar>
                    <w:top w:type="dxa" w:w="28"/>
                    <w:left w:type="dxa" w:w="28"/>
                    <w:bottom w:type="dxa" w:w="28"/>
                    <w:right w:type="dxa" w:w="28"/>
                  </w:tcMar>
                </w:tcPr>
                <w:p w14:paraId="11000000">
                  <w:pPr>
                    <w:pStyle w:val="Style_2"/>
                    <w:rPr>
                      <w:sz w:val="4"/>
                    </w:rPr>
                  </w:pPr>
                </w:p>
              </w:tc>
            </w:tr>
          </w:tbl>
          <w:p w14:paraId="12000000">
            <w:pPr>
              <w:pStyle w:val="Style_2"/>
              <w:rPr>
                <w:sz w:val="4"/>
              </w:rPr>
            </w:pPr>
            <w:r>
              <w:rPr>
                <w:sz w:val="4"/>
              </w:rPr>
              <w:fldChar w:fldCharType="begin"/>
            </w:r>
            <w:r>
              <w:rPr>
                <w:sz w:val="4"/>
              </w:rPr>
              <w:instrText>HYPERLINK "https://fioco.ru/Media/Default/Documents/ВПР/Порядок_проведения_всероссийских_проверочных_работ_в_2023_году.pdf"</w:instrText>
            </w:r>
            <w:r>
              <w:rPr>
                <w:sz w:val="4"/>
              </w:rPr>
              <w:fldChar w:fldCharType="separate"/>
            </w:r>
            <w:r>
              <w:rPr>
                <w:sz w:val="4"/>
              </w:rPr>
              <w:drawing>
                <wp:inline>
                  <wp:extent cx="1679040" cy="939240"/>
                  <wp:docPr hidden="false" id="14" name="Picture 14"/>
                  <a:graphic>
                    <a:graphicData uri="http://schemas.openxmlformats.org/drawingml/2006/picture">
                      <pic:pic>
                        <pic:nvPicPr>
                          <pic:cNvPr hidden="false" id="13" name="Picture 13"/>
                          <pic:cNvPicPr preferRelativeResize="true"/>
                        </pic:nvPicPr>
                        <pic:blipFill>
                          <a:blip r:embed="rId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679040" cy="9392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"/>
              </w:rPr>
              <w:fldChar w:fldCharType="end"/>
            </w:r>
          </w:p>
        </w:tc>
      </w:tr>
    </w:tbl>
    <w:p w14:paraId="13000000">
      <w:pPr>
        <w:pStyle w:val="Style_3"/>
      </w:pPr>
    </w:p>
    <w:sectPr>
      <w:pgSz w:h="16838" w:orient="portrait" w:w="11906"/>
      <w:pgMar w:bottom="1134" w:left="1134" w:right="1134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ext body"/>
    <w:basedOn w:val="Style_3"/>
    <w:link w:val="Style_9_ch"/>
    <w:pPr>
      <w:spacing w:after="140" w:before="0" w:line="276" w:lineRule="auto"/>
      <w:ind/>
      <w:contextualSpacing w:val="0"/>
    </w:pPr>
  </w:style>
  <w:style w:styleId="Style_9_ch" w:type="character">
    <w:name w:val="Text body"/>
    <w:basedOn w:val="Style_3_ch"/>
    <w:link w:val="Style_9"/>
  </w:style>
  <w:style w:styleId="Style_10" w:type="paragraph">
    <w:name w:val="Table Heading"/>
    <w:basedOn w:val="Style_2"/>
    <w:link w:val="Style_10_ch"/>
    <w:pPr>
      <w:ind/>
      <w:jc w:val="center"/>
    </w:pPr>
    <w:rPr>
      <w:b w:val="1"/>
    </w:rPr>
  </w:style>
  <w:style w:styleId="Style_10_ch" w:type="character">
    <w:name w:val="Table Heading"/>
    <w:basedOn w:val="Style_2_ch"/>
    <w:link w:val="Style_10"/>
    <w:rPr>
      <w:b w:val="1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basedOn w:val="Style_13"/>
    <w:next w:val="Style_9"/>
    <w:link w:val="Style_12_ch"/>
    <w:uiPriority w:val="9"/>
    <w:qFormat/>
    <w:pPr>
      <w:spacing w:after="60" w:before="120"/>
      <w:ind/>
      <w:contextualSpacing w:val="0"/>
      <w:outlineLvl w:val="4"/>
    </w:pPr>
    <w:rPr>
      <w:rFonts w:ascii="Liberation Serif" w:hAnsi="Liberation Serif"/>
      <w:b w:val="1"/>
      <w:sz w:val="20"/>
    </w:rPr>
  </w:style>
  <w:style w:styleId="Style_12_ch" w:type="character">
    <w:name w:val="heading 5"/>
    <w:basedOn w:val="Style_13_ch"/>
    <w:link w:val="Style_12"/>
    <w:rPr>
      <w:rFonts w:ascii="Liberation Serif" w:hAnsi="Liberation Serif"/>
      <w:b w:val="1"/>
      <w:sz w:val="20"/>
    </w:rPr>
  </w:style>
  <w:style w:styleId="Style_2" w:type="paragraph">
    <w:name w:val="Table Contents"/>
    <w:basedOn w:val="Style_3"/>
    <w:link w:val="Style_2_ch"/>
    <w:pPr>
      <w:widowControl w:val="0"/>
      <w:ind/>
    </w:pPr>
  </w:style>
  <w:style w:styleId="Style_2_ch" w:type="character">
    <w:name w:val="Table Contents"/>
    <w:basedOn w:val="Style_3_ch"/>
    <w:link w:val="Style_2"/>
  </w:style>
  <w:style w:styleId="Style_1" w:type="paragraph">
    <w:name w:val="heading 1"/>
    <w:basedOn w:val="Style_13"/>
    <w:next w:val="Style_9"/>
    <w:link w:val="Style_1_ch"/>
    <w:uiPriority w:val="9"/>
    <w:qFormat/>
    <w:pPr>
      <w:spacing w:after="120" w:before="240"/>
      <w:ind/>
      <w:contextualSpacing w:val="0"/>
      <w:outlineLvl w:val="0"/>
    </w:pPr>
    <w:rPr>
      <w:rFonts w:ascii="Liberation Serif" w:hAnsi="Liberation Serif"/>
      <w:b w:val="1"/>
      <w:sz w:val="48"/>
    </w:rPr>
  </w:style>
  <w:style w:styleId="Style_1_ch" w:type="character">
    <w:name w:val="heading 1"/>
    <w:basedOn w:val="Style_13_ch"/>
    <w:link w:val="Style_1"/>
    <w:rPr>
      <w:rFonts w:ascii="Liberation Serif" w:hAnsi="Liberation Serif"/>
      <w:b w:val="1"/>
      <w:sz w:val="48"/>
    </w:rPr>
  </w:style>
  <w:style w:styleId="Style_14" w:type="paragraph">
    <w:name w:val="Hyperlink"/>
    <w:link w:val="Style_14_ch"/>
    <w:rPr>
      <w:color w:val="000080"/>
      <w:u w:color="000080" w:val="single"/>
    </w:rPr>
  </w:style>
  <w:style w:styleId="Style_14_ch" w:type="character">
    <w:name w:val="Hyperlink"/>
    <w:link w:val="Style_14"/>
    <w:rPr>
      <w:color w:val="000080"/>
      <w:u w:color="000080"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3" w:type="paragraph">
    <w:name w:val="Heading"/>
    <w:basedOn w:val="Style_3"/>
    <w:next w:val="Style_9"/>
    <w:link w:val="Style_13_ch"/>
    <w:pPr>
      <w:keepNext w:val="1"/>
      <w:spacing w:after="120" w:before="240"/>
      <w:ind/>
      <w:contextualSpacing w:val="0"/>
    </w:pPr>
    <w:rPr>
      <w:rFonts w:ascii="Liberation Sans" w:hAnsi="Liberation Sans"/>
      <w:sz w:val="28"/>
    </w:rPr>
  </w:style>
  <w:style w:styleId="Style_13_ch" w:type="character">
    <w:name w:val="Heading"/>
    <w:basedOn w:val="Style_3_ch"/>
    <w:link w:val="Style_13"/>
    <w:rPr>
      <w:rFonts w:ascii="Liberation Sans" w:hAnsi="Liberation Sans"/>
      <w:sz w:val="28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Caption"/>
    <w:basedOn w:val="Style_3"/>
    <w:link w:val="Style_17_ch"/>
    <w:pPr>
      <w:spacing w:after="120" w:before="120"/>
      <w:ind/>
      <w:contextualSpacing w:val="0"/>
    </w:pPr>
    <w:rPr>
      <w:i w:val="1"/>
      <w:sz w:val="24"/>
    </w:rPr>
  </w:style>
  <w:style w:styleId="Style_17_ch" w:type="character">
    <w:name w:val="Caption"/>
    <w:basedOn w:val="Style_3_ch"/>
    <w:link w:val="Style_17"/>
    <w:rPr>
      <w:i w:val="1"/>
      <w:sz w:val="24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Index"/>
    <w:basedOn w:val="Style_3"/>
    <w:link w:val="Style_20_ch"/>
  </w:style>
  <w:style w:styleId="Style_20_ch" w:type="character">
    <w:name w:val="Index"/>
    <w:basedOn w:val="Style_3_ch"/>
    <w:link w:val="Style_20"/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List"/>
    <w:basedOn w:val="Style_9"/>
    <w:link w:val="Style_23_ch"/>
  </w:style>
  <w:style w:styleId="Style_23_ch" w:type="character">
    <w:name w:val="List"/>
    <w:basedOn w:val="Style_9_ch"/>
    <w:link w:val="Style_23"/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theme/theme1.xml" Type="http://schemas.openxmlformats.org/officeDocument/2006/relationships/theme"/>
  <Relationship Id="rId11" Target="stylesWithEffects.xml" Type="http://schemas.microsoft.com/office/2007/relationships/stylesWithEffects"/>
  <Relationship Id="rId10" Target="styles.xml" Type="http://schemas.openxmlformats.org/officeDocument/2006/relationships/styles"/>
  <Relationship Id="rId9" Target="settings.xml" Type="http://schemas.openxmlformats.org/officeDocument/2006/relationships/settings"/>
  <Relationship Id="rId8" Target="fontTable.xml" Type="http://schemas.openxmlformats.org/officeDocument/2006/relationships/fontTable"/>
  <Relationship Id="rId7" Target="media/7.png" Type="http://schemas.openxmlformats.org/officeDocument/2006/relationships/image"/>
  <Relationship Id="rId6" Target="media/6.png" Type="http://schemas.openxmlformats.org/officeDocument/2006/relationships/image"/>
  <Relationship Id="rId5" Target="media/5.png" Type="http://schemas.openxmlformats.org/officeDocument/2006/relationships/image"/>
  <Relationship Id="rId4" Target="media/4.png" Type="http://schemas.openxmlformats.org/officeDocument/2006/relationships/image"/>
  <Relationship Id="rId12" Target="webSettings.xml" Type="http://schemas.openxmlformats.org/officeDocument/2006/relationships/webSettings"/>
  <Relationship Id="rId3" Target="media/3.png" Type="http://schemas.openxmlformats.org/officeDocument/2006/relationships/image"/>
  <Relationship Id="rId2" Target="media/2.pn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2023-03-25T12:50:32Z</dcterms:modified>
</cp:coreProperties>
</file>