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15" w:rsidRPr="001B2C47" w:rsidRDefault="00787915" w:rsidP="001B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87915" w:rsidRPr="001B2C47" w:rsidRDefault="00787915" w:rsidP="00787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787915" w:rsidRPr="001B2C47" w:rsidRDefault="00787915" w:rsidP="00787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</w:t>
      </w:r>
    </w:p>
    <w:p w:rsidR="00787915" w:rsidRPr="001B2C47" w:rsidRDefault="00787915" w:rsidP="00787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в будущей профессии</w:t>
      </w:r>
    </w:p>
    <w:p w:rsidR="00787915" w:rsidRPr="001B2C47" w:rsidRDefault="000C3AFF" w:rsidP="00787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87915"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787915" w:rsidRPr="001B2C47" w:rsidRDefault="00787915" w:rsidP="0078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87915" w:rsidRPr="001B2C47" w:rsidRDefault="00787915" w:rsidP="001B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C20EF8" w:rsidRPr="001B2C47" w:rsidRDefault="00787915" w:rsidP="001B2C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курса</w:t>
      </w:r>
      <w:r w:rsidR="00FF62E7" w:rsidRPr="001B2C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внеурочной деятельности</w:t>
      </w:r>
    </w:p>
    <w:p w:rsidR="00787915" w:rsidRPr="001B2C47" w:rsidRDefault="00FF62E7" w:rsidP="001B2C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«Физика в будущей профессии»</w:t>
      </w:r>
    </w:p>
    <w:p w:rsidR="00C20EF8" w:rsidRPr="001B2C47" w:rsidRDefault="00C20EF8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915" w:rsidRPr="001B2C47" w:rsidRDefault="00787915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Введение (</w:t>
      </w:r>
      <w:r w:rsidR="00C20EF8"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787915" w:rsidRPr="001B2C47" w:rsidRDefault="00787915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Инструктаж по охране труда на занятиях кружка. Планирование работы кружка. Рассказы о физиках.  Нобелевские лауреаты по физике.</w:t>
      </w:r>
    </w:p>
    <w:p w:rsidR="00787915" w:rsidRPr="001B2C47" w:rsidRDefault="00787915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Физика в профессии военного (</w:t>
      </w:r>
      <w:r w:rsidR="00C20EF8"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C20EF8" w:rsidRPr="001B2C47" w:rsidRDefault="00787915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Механическое движение, инерция, взаимодействие тел, сила, масса, плотность, давление в военной технике. Закон сохранения энергии, закон со</w:t>
      </w:r>
      <w:r w:rsidRPr="001B2C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хранения импульса в военной технике. Реактивное движение. </w:t>
      </w:r>
    </w:p>
    <w:p w:rsidR="00C20EF8" w:rsidRPr="001B2C47" w:rsidRDefault="00C20EF8" w:rsidP="00C20EF8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Физика в профессии врача (7 ч)</w:t>
      </w:r>
    </w:p>
    <w:p w:rsidR="00C20EF8" w:rsidRPr="001B2C47" w:rsidRDefault="00C20EF8" w:rsidP="00C20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Атмосферное давление в медицине. Принцип действия приборов для </w:t>
      </w:r>
      <w:r w:rsidRPr="001B2C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забора крови, шприца, медицинской банки. Измерение кровяного давления </w:t>
      </w:r>
      <w:r w:rsidRPr="001B2C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человека. Тонометр. </w:t>
      </w:r>
    </w:p>
    <w:p w:rsidR="00C20EF8" w:rsidRPr="001B2C47" w:rsidRDefault="00C20EF8" w:rsidP="00C20EF8">
      <w:pPr>
        <w:shd w:val="clear" w:color="auto" w:fill="FFFFFF"/>
        <w:spacing w:line="240" w:lineRule="auto"/>
        <w:ind w:left="5" w:right="34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Дефекты зрения. Очки. </w:t>
      </w:r>
    </w:p>
    <w:p w:rsidR="00C20EF8" w:rsidRPr="001B2C47" w:rsidRDefault="00C20EF8" w:rsidP="00C20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Физика в профессии электрика (8 ч)</w:t>
      </w:r>
    </w:p>
    <w:p w:rsidR="00C20EF8" w:rsidRPr="001B2C47" w:rsidRDefault="00C20EF8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2C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Начало изучения электрических явлений. Вредные проявления элек</w:t>
      </w:r>
      <w:r w:rsidRPr="001B2C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тризации. Статическое электричество. Заземление, источники тока – первые </w:t>
      </w:r>
      <w:r w:rsidRPr="001B2C4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и современные. </w:t>
      </w:r>
      <w:r w:rsidRPr="001B2C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Электрическая цепь.  Проводники и изоляторы. Виды соединений потребителей </w:t>
      </w:r>
      <w:r w:rsidRPr="001B2C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электроэнергии. Провода и их изоляция. Основные элементы электроснабже</w:t>
      </w:r>
      <w:r w:rsidRPr="001B2C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ния.  Короткое замыкание и перегрузка це</w:t>
      </w:r>
      <w:r w:rsidRPr="001B2C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пи. История происхождения электрической лампочки, различные типы со</w:t>
      </w:r>
      <w:r w:rsidRPr="001B2C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временных лампочек. </w:t>
      </w:r>
    </w:p>
    <w:p w:rsidR="00787915" w:rsidRPr="001B2C47" w:rsidRDefault="00C20EF8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87915"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Физика в профессии повара (</w:t>
      </w:r>
      <w:r w:rsidR="0083203A"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87915"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787915" w:rsidRPr="001B2C47" w:rsidRDefault="00787915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Энергетическая ценность пищевых продуктов (внутренняя энергия, со</w:t>
      </w:r>
      <w:r w:rsidRPr="001B2C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держащаяся в продуктах). </w:t>
      </w:r>
      <w:r w:rsidRPr="001B2C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Конвекция, теплопроводность, излучение в приготовлении пищи.  Испарение и кипение в процессе </w:t>
      </w:r>
      <w:r w:rsidRPr="001B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пищи.</w:t>
      </w:r>
    </w:p>
    <w:p w:rsidR="00787915" w:rsidRPr="001B2C47" w:rsidRDefault="00787915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Электропроводность различных жидкостей (чистая, солёная и сладкая вода). Источники тока из овощей и фруктов. </w:t>
      </w:r>
      <w:r w:rsidRPr="001B2C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Тепловое расширение на кухне.</w:t>
      </w:r>
    </w:p>
    <w:p w:rsidR="00C20EF8" w:rsidRPr="001B2C47" w:rsidRDefault="00C20EF8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B8B" w:rsidRPr="001B2C47" w:rsidRDefault="00822B8B" w:rsidP="001B2C47">
      <w:pPr>
        <w:pStyle w:val="a4"/>
        <w:spacing w:before="0" w:beforeAutospacing="0" w:after="240" w:afterAutospacing="0"/>
        <w:jc w:val="center"/>
        <w:rPr>
          <w:b/>
          <w:sz w:val="28"/>
          <w:szCs w:val="28"/>
          <w:u w:val="single"/>
        </w:rPr>
      </w:pPr>
      <w:r w:rsidRPr="001B2C47">
        <w:rPr>
          <w:b/>
          <w:sz w:val="28"/>
          <w:szCs w:val="28"/>
          <w:u w:val="single"/>
        </w:rPr>
        <w:t>Результаты освоения курса внеурочной деятельности</w:t>
      </w:r>
    </w:p>
    <w:p w:rsidR="00822B8B" w:rsidRPr="001B2C47" w:rsidRDefault="00822B8B" w:rsidP="00822B8B">
      <w:pPr>
        <w:pStyle w:val="a4"/>
        <w:spacing w:before="0" w:beforeAutospacing="0" w:after="240" w:afterAutospacing="0"/>
      </w:pPr>
      <w:r w:rsidRPr="001B2C47">
        <w:t>В итоге изучения курса внеурочной деятельности обучающимися будут получены следующие результаты:</w:t>
      </w:r>
    </w:p>
    <w:p w:rsidR="00822B8B" w:rsidRPr="001B2C47" w:rsidRDefault="00822B8B" w:rsidP="00822B8B">
      <w:pPr>
        <w:pStyle w:val="a4"/>
        <w:spacing w:before="0" w:beforeAutospacing="0" w:after="240" w:afterAutospacing="0"/>
        <w:rPr>
          <w:i/>
          <w:u w:val="single"/>
        </w:rPr>
      </w:pPr>
      <w:r w:rsidRPr="001B2C47">
        <w:rPr>
          <w:i/>
          <w:u w:val="single"/>
        </w:rPr>
        <w:t>Личностные результаты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1. Российская гражданская идентичность.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2.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 xml:space="preserve">3.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</w:t>
      </w:r>
      <w:r w:rsidRPr="001B2C47">
        <w:lastRenderedPageBreak/>
        <w:t>мира; готовности и способности вести диалог с другими людьми и достигать в нем взаимопонимания;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4.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5.Развитие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6. Формирование коммуникативной компетентности в общении и сотрудничестве со сверстниками, 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Основным результатом выполнения данной программы является функционирование педагогической помощи в профессиональной ориентации учащихся, ведущей к подготовке такого выпускника школы, который может сделать правильный (зрелый) выбор своего будущего направления в жизни, хорошо ориентируется на рынке профессий, имеет четко определенные профессиональные планы, умеет адаптироваться в меняющихся условиях.</w:t>
      </w:r>
    </w:p>
    <w:p w:rsidR="001B2C47" w:rsidRPr="001B2C47" w:rsidRDefault="001B2C47" w:rsidP="001B2C47">
      <w:pPr>
        <w:pStyle w:val="a4"/>
        <w:spacing w:before="0" w:beforeAutospacing="0" w:after="0" w:afterAutospacing="0"/>
        <w:jc w:val="both"/>
      </w:pPr>
    </w:p>
    <w:p w:rsidR="00822B8B" w:rsidRPr="001B2C47" w:rsidRDefault="00822B8B" w:rsidP="001B2C47">
      <w:pPr>
        <w:pStyle w:val="a4"/>
        <w:spacing w:before="0" w:beforeAutospacing="0" w:after="0" w:afterAutospacing="0"/>
        <w:rPr>
          <w:i/>
          <w:u w:val="single"/>
        </w:rPr>
      </w:pPr>
      <w:r w:rsidRPr="001B2C47">
        <w:rPr>
          <w:i/>
          <w:u w:val="single"/>
        </w:rPr>
        <w:t>Метапредметные результаты</w:t>
      </w:r>
    </w:p>
    <w:p w:rsidR="001B2C47" w:rsidRPr="001B2C47" w:rsidRDefault="001B2C47" w:rsidP="001B2C47">
      <w:pPr>
        <w:pStyle w:val="a4"/>
        <w:spacing w:before="0" w:beforeAutospacing="0" w:after="0" w:afterAutospacing="0"/>
        <w:rPr>
          <w:i/>
        </w:rPr>
      </w:pP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4.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5.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6. Умение создавать, применять и преобразовывать знаки и символы, модели и схемы для решения учебных и познавательных задач;</w:t>
      </w:r>
    </w:p>
    <w:p w:rsidR="001B2C47" w:rsidRPr="001B2C47" w:rsidRDefault="001B2C47" w:rsidP="001B2C47">
      <w:pPr>
        <w:pStyle w:val="a4"/>
        <w:spacing w:before="0" w:beforeAutospacing="0" w:after="0" w:afterAutospacing="0"/>
        <w:rPr>
          <w:i/>
          <w:u w:val="single"/>
        </w:rPr>
      </w:pPr>
    </w:p>
    <w:p w:rsidR="00822B8B" w:rsidRPr="001B2C47" w:rsidRDefault="00822B8B" w:rsidP="001B2C47">
      <w:pPr>
        <w:pStyle w:val="a4"/>
        <w:spacing w:before="0" w:beforeAutospacing="0" w:after="0" w:afterAutospacing="0"/>
        <w:rPr>
          <w:i/>
          <w:u w:val="single"/>
        </w:rPr>
      </w:pPr>
      <w:r w:rsidRPr="001B2C47">
        <w:rPr>
          <w:i/>
          <w:u w:val="single"/>
        </w:rPr>
        <w:t>Предметные результаты</w:t>
      </w:r>
    </w:p>
    <w:p w:rsidR="001B2C47" w:rsidRDefault="001B2C47" w:rsidP="001B2C47">
      <w:pPr>
        <w:pStyle w:val="a4"/>
        <w:spacing w:before="0" w:beforeAutospacing="0" w:after="0" w:afterAutospacing="0"/>
        <w:jc w:val="both"/>
      </w:pP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Выпускник научится: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соблюдать правила безопасности и охраны труда при работе с учебным и лабораторным оборудованием;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</w:t>
      </w:r>
      <w:r w:rsidRPr="001B2C47">
        <w:lastRenderedPageBreak/>
        <w:t>эксперимента; собирать установку из предложенного оборудования; проводить опыт и формулировать выводы.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понимать роль эксперимента в получении научной информации;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822B8B" w:rsidRPr="001B2C47" w:rsidRDefault="00822B8B" w:rsidP="001B2C47">
      <w:pPr>
        <w:pStyle w:val="a4"/>
        <w:spacing w:before="0" w:beforeAutospacing="0" w:after="0" w:afterAutospacing="0"/>
        <w:jc w:val="both"/>
      </w:pPr>
      <w:r w:rsidRPr="001B2C47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1B2C47" w:rsidRDefault="001B2C47" w:rsidP="001B2C47">
      <w:pPr>
        <w:pStyle w:val="a4"/>
        <w:spacing w:before="0" w:beforeAutospacing="0" w:after="240" w:afterAutospacing="0"/>
      </w:pPr>
    </w:p>
    <w:p w:rsidR="001B2C47" w:rsidRPr="001B2C47" w:rsidRDefault="001B2C47" w:rsidP="001B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077"/>
        <w:gridCol w:w="993"/>
        <w:gridCol w:w="992"/>
        <w:gridCol w:w="1701"/>
        <w:gridCol w:w="1701"/>
      </w:tblGrid>
      <w:tr w:rsidR="001B2C47" w:rsidRPr="001B2C47" w:rsidTr="001B2C47">
        <w:trPr>
          <w:trHeight w:val="330"/>
        </w:trPr>
        <w:tc>
          <w:tcPr>
            <w:tcW w:w="4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B2C47" w:rsidRPr="001B2C47" w:rsidTr="001B2C47">
        <w:trPr>
          <w:trHeight w:val="300"/>
        </w:trPr>
        <w:tc>
          <w:tcPr>
            <w:tcW w:w="4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2C47" w:rsidRPr="001B2C47" w:rsidRDefault="001B2C47" w:rsidP="0082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ind w:left="-67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B2C47" w:rsidRPr="001B2C47" w:rsidTr="001B2C47">
        <w:trPr>
          <w:trHeight w:val="39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2C47" w:rsidRPr="001B2C47" w:rsidTr="001B2C47">
        <w:trPr>
          <w:trHeight w:val="29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Физика в профессии военного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2C47" w:rsidRPr="001B2C47" w:rsidTr="001B2C47">
        <w:trPr>
          <w:trHeight w:val="29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Физика в профессии врача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C47" w:rsidRPr="001B2C47" w:rsidTr="001B2C47">
        <w:trPr>
          <w:trHeight w:val="295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Физика в профессии электрика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C47" w:rsidRPr="001B2C47" w:rsidTr="001B2C47">
        <w:trPr>
          <w:trHeight w:val="274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Физика в профессии повара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47" w:rsidRPr="001B2C47" w:rsidTr="001B2C47">
        <w:trPr>
          <w:trHeight w:val="299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C47" w:rsidRPr="001B2C47" w:rsidRDefault="001B2C47" w:rsidP="0082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B2C47" w:rsidRPr="001B2C47" w:rsidRDefault="001B2C47" w:rsidP="001B2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22B8B" w:rsidRDefault="00822B8B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7ED" w:rsidRPr="001B2C47" w:rsidRDefault="002457ED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EF8" w:rsidRPr="001B2C47" w:rsidRDefault="00C20EF8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71" w:type="dxa"/>
        <w:tblCellMar>
          <w:left w:w="0" w:type="dxa"/>
          <w:right w:w="0" w:type="dxa"/>
        </w:tblCellMar>
        <w:tblLook w:val="04A0"/>
      </w:tblPr>
      <w:tblGrid>
        <w:gridCol w:w="959"/>
        <w:gridCol w:w="7513"/>
        <w:gridCol w:w="1499"/>
      </w:tblGrid>
      <w:tr w:rsidR="00787915" w:rsidRPr="001B2C47" w:rsidTr="002457E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24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="0024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ичество</w:t>
            </w: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B9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</w:t>
            </w:r>
            <w:r w:rsidR="00B97736"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охране труда на занятиях кружка.</w:t>
            </w:r>
            <w:r w:rsidR="0083203A"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кружка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83203A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физиках. Нобелевские лауреаты по физике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B9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в профессии военного (</w:t>
            </w:r>
            <w:r w:rsidR="00B97736"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3203A"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Механическое движение и инерция в военной технике.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Взаимодействие тел в военной технике.</w:t>
            </w:r>
            <w:r w:rsidR="00B97736"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Сила и  масса в военной технике.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B9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Плотность и давление в военной технике.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83203A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Закон сохранения энергии, закон со</w:t>
            </w:r>
            <w:r w:rsidRPr="001B2C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хранения импульса в военной технике.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83203A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rPr>
          <w:trHeight w:val="37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Практическая работа №1: «Расчёт давления на грунт различных видов военной техники времён </w:t>
            </w:r>
            <w:r w:rsidRPr="001B2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ВОВ (по иллюстрированному раздаточному материалу)».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Практическая работа №2: «</w:t>
            </w:r>
            <w:r w:rsidRPr="001B2C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Наблюдение изменения объёма и давления воздуха при его сжатии».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Практическая работа №3: «</w:t>
            </w:r>
            <w:r w:rsidRPr="001B2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Наблюдение за реактивным движением оболочки детского воздушного</w:t>
            </w: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2C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шарика и определение скорости его движения».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F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в профессии врача (</w:t>
            </w:r>
            <w:r w:rsidR="00FF62E7"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97736"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Атмосферное давление в медицине.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Принцип действия приборов для </w:t>
            </w:r>
            <w:r w:rsidRPr="001B2C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забора крови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83203A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Практическая работа №8: «</w:t>
            </w:r>
            <w:r w:rsidRPr="001B2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Изучение и объяснение действия шприца».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Принцип действия </w:t>
            </w:r>
            <w:r w:rsidRPr="001B2C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медицинской банки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83203A" w:rsidP="00C2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Тонометр. </w:t>
            </w:r>
            <w:r w:rsidRPr="001B2C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Измерение кровяного давления </w:t>
            </w: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83203A" w:rsidP="0078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Дефекты зрения. Очки.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915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1B2C47" w:rsidRDefault="00B97736" w:rsidP="0078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Изучение свойств глаза.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15" w:rsidRPr="002457ED" w:rsidRDefault="00787915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F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в профессии электрика (8</w:t>
            </w:r>
            <w:r w:rsidR="00B97736"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B97736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Электризация различных веществ.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Вредные проявления элек</w:t>
            </w:r>
            <w:r w:rsidRPr="001B2C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тризации.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Статическое электричество.</w:t>
            </w: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Заземление.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Проводники и изоляторы.</w:t>
            </w:r>
            <w:r w:rsidRPr="001B2C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Провода и их изоляция.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Основные элементы электроснабже</w:t>
            </w: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История происхождения электрической лампочки.  Различные типы со</w:t>
            </w:r>
            <w:r w:rsidRPr="001B2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временных лампочек.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Короткое замыкание и перегрузка це</w:t>
            </w:r>
            <w:r w:rsidRPr="001B2C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пи.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736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1B2C47" w:rsidRDefault="00B97736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Практическая работа №7: «</w:t>
            </w:r>
            <w:r w:rsidRPr="001B2C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Сборка и испытание действия простейшего гальванического элемента».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36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1B2C47" w:rsidRDefault="00FF62E7" w:rsidP="00FF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в профессии повара (8 часов)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2457ED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1B2C47" w:rsidRDefault="00FF62E7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Энергетическая ценность пищевых продуктов (внутренняя энергия, со</w:t>
            </w:r>
            <w:r w:rsidRPr="001B2C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держащаяся в продуктах).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2457ED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Конвекция, теплопроводность и излучение  в приготовлении пищи.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E7" w:rsidRPr="001B2C47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0960C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процессе приготовления пищи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 в процессе приготовления пищи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Электропроводность различных жидкостей (чистая, солёная и сладкая вода)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Источники тока из овощей и фруктов.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096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Практическая работа №4: «</w:t>
            </w:r>
            <w:r w:rsidRPr="001B2C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Обнаружение электрического тока, создаваемого овощами»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2E7" w:rsidRPr="001B2C47" w:rsidTr="002457E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FF62E7" w:rsidP="0009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расширение на кухне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E7" w:rsidRPr="001B2C47" w:rsidRDefault="002457ED" w:rsidP="00787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87915" w:rsidRPr="001B2C47" w:rsidRDefault="00787915" w:rsidP="00787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787915" w:rsidRPr="001B2C47" w:rsidSect="00BE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87915"/>
    <w:rsid w:val="000C3AFF"/>
    <w:rsid w:val="001B2C47"/>
    <w:rsid w:val="002457ED"/>
    <w:rsid w:val="00787915"/>
    <w:rsid w:val="00822B8B"/>
    <w:rsid w:val="0083203A"/>
    <w:rsid w:val="008D7C8E"/>
    <w:rsid w:val="00B97736"/>
    <w:rsid w:val="00BE1C01"/>
    <w:rsid w:val="00BF1699"/>
    <w:rsid w:val="00C20EF8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01"/>
  </w:style>
  <w:style w:type="paragraph" w:styleId="3">
    <w:name w:val="heading 3"/>
    <w:basedOn w:val="a"/>
    <w:link w:val="30"/>
    <w:uiPriority w:val="9"/>
    <w:qFormat/>
    <w:rsid w:val="00787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787915"/>
  </w:style>
  <w:style w:type="paragraph" w:customStyle="1" w:styleId="a3">
    <w:name w:val="a"/>
    <w:basedOn w:val="a"/>
    <w:rsid w:val="0078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8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Uhyno5mmSZQifMWIMilC6rycCum9MZo0hbGmXEZvw7U=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9IAlIIYutSKLoaVzdppNFh9dW1FN52EgDnYgFN8nkjLYr6wFK0jrq/dWQV5qJIf5
Cqm+LD3s2PfF5+Id8HwsMA==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ZEB2j9L/gsIdzr7oMgooO5LGh94=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8lPq/g1rBbcD2/ocpC/YRpDBR+A=</DigestValue>
      </Reference>
      <Reference URI="/word/styles.xml?ContentType=application/vnd.openxmlformats-officedocument.wordprocessingml.styles+xml">
        <DigestMethod Algorithm="http://www.w3.org/2000/09/xmldsig#sha1"/>
        <DigestValue>Pcc4OVVfWn/vQsxETAeDNLlmYMY=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AhsQXa1UjogQ8J1gXQvC52hAcP8=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2023-04-03T11:35:00Z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90894-9EEC-470A-8EFC-7CBE600B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ВР</dc:creator>
  <cp:lastModifiedBy>Зам. дир. по ВР</cp:lastModifiedBy>
  <cp:revision>6</cp:revision>
  <dcterms:created xsi:type="dcterms:W3CDTF">2022-09-11T07:21:00Z</dcterms:created>
  <dcterms:modified xsi:type="dcterms:W3CDTF">2022-09-11T12:17:00Z</dcterms:modified>
</cp:coreProperties>
</file>